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8F1" w:rsidRDefault="00F348F1" w:rsidP="00F348F1">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6</w:t>
      </w:r>
      <w:r w:rsidRPr="00A860F6">
        <w:rPr>
          <w:rFonts w:ascii="Times New Roman" w:eastAsia="宋体" w:hAnsi="宋体"/>
          <w:sz w:val="40"/>
        </w:rPr>
        <w:t xml:space="preserve">　</w:t>
      </w:r>
      <w:r w:rsidRPr="00A860F6">
        <w:rPr>
          <w:rFonts w:ascii="Arial" w:eastAsia="黑体" w:hAnsi="黑体"/>
          <w:b/>
          <w:sz w:val="40"/>
        </w:rPr>
        <w:t>物质跨膜运输的方式</w:t>
      </w:r>
    </w:p>
    <w:bookmarkEnd w:id="0"/>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年</w:t>
      </w:r>
      <w:r w:rsidRPr="00A860F6">
        <w:rPr>
          <w:rFonts w:ascii="Times New Roman" w:eastAsia="宋体" w:hAnsi="宋体"/>
        </w:rPr>
        <w:t>1</w:t>
      </w:r>
      <w:r w:rsidRPr="00A860F6">
        <w:rPr>
          <w:rFonts w:ascii="Times New Roman" w:eastAsia="楷体" w:hAnsi="楷体"/>
        </w:rPr>
        <w:t>月辽宁适应性测试</w:t>
      </w:r>
      <w:r w:rsidRPr="00A860F6">
        <w:rPr>
          <w:rFonts w:ascii="Times New Roman" w:eastAsia="宋体" w:hAnsi="宋体"/>
        </w:rPr>
        <w:t>)</w:t>
      </w:r>
      <w:r w:rsidRPr="00A860F6">
        <w:rPr>
          <w:rFonts w:ascii="Times New Roman" w:eastAsia="宋体" w:hAnsi="宋体"/>
        </w:rPr>
        <w:t>目前发现的人体葡萄糖转运蛋白</w:t>
      </w:r>
      <w:r w:rsidRPr="00A860F6">
        <w:rPr>
          <w:rFonts w:ascii="Times New Roman" w:eastAsia="宋体" w:hAnsi="宋体"/>
        </w:rPr>
        <w:t>(GLUTs)</w:t>
      </w:r>
      <w:r w:rsidRPr="00A860F6">
        <w:rPr>
          <w:rFonts w:ascii="Times New Roman" w:eastAsia="宋体" w:hAnsi="宋体"/>
        </w:rPr>
        <w:t>共有</w:t>
      </w:r>
      <w:r w:rsidRPr="00A860F6">
        <w:rPr>
          <w:rFonts w:ascii="Times New Roman" w:eastAsia="宋体" w:hAnsi="宋体"/>
        </w:rPr>
        <w:t>14</w:t>
      </w:r>
      <w:r w:rsidRPr="00A860F6">
        <w:rPr>
          <w:rFonts w:ascii="Times New Roman" w:eastAsia="宋体" w:hAnsi="宋体"/>
        </w:rPr>
        <w:t>种</w:t>
      </w:r>
      <w:r w:rsidRPr="00A860F6">
        <w:rPr>
          <w:rFonts w:ascii="Times New Roman" w:eastAsia="宋体" w:hAnsi="宋体"/>
        </w:rPr>
        <w:t>,</w:t>
      </w:r>
      <w:r w:rsidRPr="00A860F6">
        <w:rPr>
          <w:rFonts w:ascii="Times New Roman" w:eastAsia="宋体" w:hAnsi="宋体"/>
        </w:rPr>
        <w:t>主要负责葡萄糖和果糖的跨膜转运。下列有关叙述正确的是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不同种类</w:t>
      </w:r>
      <w:r w:rsidRPr="00A860F6">
        <w:rPr>
          <w:rFonts w:ascii="Times New Roman" w:eastAsia="宋体" w:hAnsi="宋体"/>
        </w:rPr>
        <w:t>GLUTs</w:t>
      </w:r>
      <w:r w:rsidRPr="00A860F6">
        <w:rPr>
          <w:rFonts w:ascii="Times New Roman" w:eastAsia="宋体" w:hAnsi="宋体"/>
        </w:rPr>
        <w:t>的氨基酸序列和空间结构相同</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GLUTs</w:t>
      </w:r>
      <w:r w:rsidRPr="00A860F6">
        <w:rPr>
          <w:rFonts w:ascii="Times New Roman" w:eastAsia="宋体" w:hAnsi="宋体"/>
        </w:rPr>
        <w:t>的肽链合成时相邻氨基酸通过肽键连接</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GLUTs</w:t>
      </w:r>
      <w:r w:rsidRPr="00A860F6">
        <w:rPr>
          <w:rFonts w:ascii="Times New Roman" w:eastAsia="宋体" w:hAnsi="宋体"/>
        </w:rPr>
        <w:t>经沸水浴处理</w:t>
      </w:r>
      <w:r w:rsidRPr="00A860F6">
        <w:rPr>
          <w:rFonts w:ascii="Times New Roman" w:eastAsia="宋体" w:hAnsi="宋体"/>
        </w:rPr>
        <w:t>,</w:t>
      </w:r>
      <w:r w:rsidRPr="00A860F6">
        <w:rPr>
          <w:rFonts w:ascii="Times New Roman" w:eastAsia="宋体" w:hAnsi="宋体"/>
        </w:rPr>
        <w:t>肤链充分伸展并彻底水解</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GLUTs</w:t>
      </w:r>
      <w:r w:rsidRPr="00A860F6">
        <w:rPr>
          <w:rFonts w:ascii="Times New Roman" w:eastAsia="宋体" w:hAnsi="宋体"/>
        </w:rPr>
        <w:t>转运葡萄糖和果糖的方式都是主动运输</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山东威海模拟</w:t>
      </w:r>
      <w:r w:rsidRPr="00A860F6">
        <w:rPr>
          <w:rFonts w:ascii="Times New Roman" w:eastAsia="宋体" w:hAnsi="宋体"/>
        </w:rPr>
        <w:t>)</w:t>
      </w:r>
      <w:r w:rsidRPr="00A860F6">
        <w:rPr>
          <w:rFonts w:ascii="Times New Roman" w:eastAsia="宋体" w:hAnsi="宋体"/>
        </w:rPr>
        <w:t>钙泵是一种存在于细胞膜及细胞器膜上的运输</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的</w:t>
      </w:r>
      <w:r w:rsidRPr="00A860F6">
        <w:rPr>
          <w:rFonts w:ascii="Times New Roman" w:eastAsia="宋体" w:hAnsi="宋体"/>
        </w:rPr>
        <w:t>ATP</w:t>
      </w:r>
      <w:r w:rsidRPr="00A860F6">
        <w:rPr>
          <w:rFonts w:ascii="Times New Roman" w:eastAsia="宋体" w:hAnsi="宋体"/>
        </w:rPr>
        <w:t>水解酶</w:t>
      </w:r>
      <w:r w:rsidRPr="00A860F6">
        <w:rPr>
          <w:rFonts w:ascii="Times New Roman" w:eastAsia="宋体" w:hAnsi="宋体"/>
        </w:rPr>
        <w:t>,</w:t>
      </w:r>
      <w:r w:rsidRPr="00A860F6">
        <w:rPr>
          <w:rFonts w:ascii="Times New Roman" w:eastAsia="宋体" w:hAnsi="宋体"/>
        </w:rPr>
        <w:t>其能驱动细胞质中的</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泵出细胞或泵入细胞内的钙库</w:t>
      </w:r>
      <w:r w:rsidRPr="00A860F6">
        <w:rPr>
          <w:rFonts w:ascii="Times New Roman" w:eastAsia="宋体" w:hAnsi="宋体"/>
        </w:rPr>
        <w:t>(</w:t>
      </w:r>
      <w:r w:rsidRPr="00A860F6">
        <w:rPr>
          <w:rFonts w:ascii="Times New Roman" w:eastAsia="宋体" w:hAnsi="宋体"/>
        </w:rPr>
        <w:t>内质网等储存</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的细胞器</w:t>
      </w:r>
      <w:r w:rsidRPr="00A860F6">
        <w:rPr>
          <w:rFonts w:ascii="Times New Roman" w:eastAsia="宋体" w:hAnsi="宋体"/>
        </w:rPr>
        <w:t>),</w:t>
      </w:r>
      <w:r w:rsidRPr="00A860F6">
        <w:rPr>
          <w:rFonts w:ascii="Times New Roman" w:eastAsia="宋体" w:hAnsi="宋体"/>
        </w:rPr>
        <w:t>以维持细胞质内低浓度的</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。当细胞受到刺激时</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又会从细胞外或钙库中借助通道蛋白进入细胞质。下列相关说法错误的是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CO</w:t>
      </w:r>
      <w:r w:rsidRPr="00A860F6">
        <w:rPr>
          <w:rFonts w:ascii="Times New Roman" w:eastAsia="宋体" w:hAnsi="宋体"/>
        </w:rPr>
        <w:t>中毒时钙泵的活性会降低</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泵出细胞或泵入内质网腔内的过程属于主动运输</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从细胞外或钙库中借助通道蛋白进入细胞质的过程属于协助扩散</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钙泵参与运输</w:t>
      </w:r>
      <w:r w:rsidRPr="00A860F6">
        <w:rPr>
          <w:rFonts w:ascii="Times New Roman" w:eastAsia="宋体" w:hAnsi="宋体"/>
        </w:rPr>
        <w:t>Ca</w:t>
      </w:r>
      <w:r w:rsidRPr="00A860F6">
        <w:rPr>
          <w:rFonts w:ascii="Times New Roman" w:eastAsia="宋体" w:hAnsi="宋体"/>
          <w:vertAlign w:val="superscript"/>
        </w:rPr>
        <w:t>2+</w:t>
      </w:r>
      <w:r w:rsidRPr="00A860F6">
        <w:rPr>
          <w:rFonts w:ascii="Times New Roman" w:eastAsia="宋体" w:hAnsi="宋体"/>
        </w:rPr>
        <w:t>的过程属于放能反应</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山东烟台一模</w:t>
      </w:r>
      <w:r w:rsidRPr="00A860F6">
        <w:rPr>
          <w:rFonts w:ascii="Times New Roman" w:eastAsia="宋体" w:hAnsi="宋体"/>
        </w:rPr>
        <w:t>)</w:t>
      </w:r>
      <w:r w:rsidRPr="00A860F6">
        <w:rPr>
          <w:rFonts w:ascii="Times New Roman" w:eastAsia="宋体" w:hAnsi="宋体"/>
        </w:rPr>
        <w:t>盐碱地中生活的某种盐生植物</w:t>
      </w:r>
      <w:r w:rsidRPr="00A860F6">
        <w:rPr>
          <w:rFonts w:ascii="Times New Roman" w:eastAsia="宋体" w:hAnsi="宋体"/>
        </w:rPr>
        <w:t>,</w:t>
      </w:r>
      <w:r w:rsidRPr="00A860F6">
        <w:rPr>
          <w:rFonts w:ascii="Times New Roman" w:eastAsia="宋体" w:hAnsi="宋体"/>
        </w:rPr>
        <w:t>其细胞的液泡膜上有一种载体蛋白</w:t>
      </w:r>
      <w:r w:rsidRPr="00A860F6">
        <w:rPr>
          <w:rFonts w:ascii="Times New Roman" w:eastAsia="宋体" w:hAnsi="宋体"/>
        </w:rPr>
        <w:t>,</w:t>
      </w:r>
      <w:r w:rsidRPr="00A860F6">
        <w:rPr>
          <w:rFonts w:ascii="Times New Roman" w:eastAsia="宋体" w:hAnsi="宋体"/>
        </w:rPr>
        <w:t>能将细胞质中的</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逆浓度梯度运入液泡</w:t>
      </w:r>
      <w:r w:rsidRPr="00A860F6">
        <w:rPr>
          <w:rFonts w:ascii="Times New Roman" w:eastAsia="宋体" w:hAnsi="宋体"/>
        </w:rPr>
        <w:t>,</w:t>
      </w:r>
      <w:r w:rsidRPr="00A860F6">
        <w:rPr>
          <w:rFonts w:ascii="Times New Roman" w:eastAsia="宋体" w:hAnsi="宋体"/>
        </w:rPr>
        <w:t>减轻</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对细胞质中酶的伤害。下列叙述错误的是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进入液泡的过程体现了液泡膜的选择透过性</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该载体蛋白作用的结果不利于增强细胞吸水能力</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盐生植物通过调节</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在细胞中的区域化作用等生理途径</w:t>
      </w:r>
      <w:r w:rsidRPr="00A860F6">
        <w:rPr>
          <w:rFonts w:ascii="Times New Roman" w:eastAsia="宋体" w:hAnsi="宋体"/>
        </w:rPr>
        <w:t>,</w:t>
      </w:r>
      <w:r w:rsidRPr="00A860F6">
        <w:rPr>
          <w:rFonts w:ascii="Times New Roman" w:eastAsia="宋体" w:hAnsi="宋体"/>
        </w:rPr>
        <w:t>抵消或降低盐分胁迫的作用</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盐生植物的耐盐性是长期自然选择的结果</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山东二模</w:t>
      </w:r>
      <w:r w:rsidRPr="00A860F6">
        <w:rPr>
          <w:rFonts w:ascii="Times New Roman" w:eastAsia="宋体" w:hAnsi="宋体"/>
        </w:rPr>
        <w:t>)</w:t>
      </w:r>
      <w:r w:rsidRPr="00A860F6">
        <w:rPr>
          <w:rFonts w:ascii="Times New Roman" w:eastAsia="宋体" w:hAnsi="宋体"/>
        </w:rPr>
        <w:t>低密度脂蛋白</w:t>
      </w:r>
      <w:r w:rsidRPr="00A860F6">
        <w:rPr>
          <w:rFonts w:ascii="Times New Roman" w:eastAsia="宋体" w:hAnsi="宋体"/>
        </w:rPr>
        <w:t>(LDL)</w:t>
      </w:r>
      <w:r w:rsidRPr="00A860F6">
        <w:rPr>
          <w:rFonts w:ascii="Times New Roman" w:eastAsia="宋体" w:hAnsi="宋体"/>
        </w:rPr>
        <w:t>是由胆固醇、磷脂和蛋白质结合形成的复合物。</w:t>
      </w:r>
      <w:r w:rsidRPr="00A860F6">
        <w:rPr>
          <w:rFonts w:ascii="Times New Roman" w:eastAsia="宋体" w:hAnsi="宋体"/>
        </w:rPr>
        <w:t>LDL</w:t>
      </w:r>
      <w:r w:rsidRPr="00A860F6">
        <w:rPr>
          <w:rFonts w:ascii="Times New Roman" w:eastAsia="宋体" w:hAnsi="宋体"/>
        </w:rPr>
        <w:t>通过血液运送至细胞</w:t>
      </w:r>
      <w:r w:rsidRPr="00A860F6">
        <w:rPr>
          <w:rFonts w:ascii="Times New Roman" w:eastAsia="宋体" w:hAnsi="宋体"/>
        </w:rPr>
        <w:t>,</w:t>
      </w:r>
      <w:r w:rsidRPr="00A860F6">
        <w:rPr>
          <w:rFonts w:ascii="Times New Roman" w:eastAsia="宋体" w:hAnsi="宋体"/>
        </w:rPr>
        <w:t>在细胞内发生如图所示的反应。已知溶酶体是由高尔基体产生的、内含多种酸性水解酶的细胞器。下列说法错误的是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705040" cy="1281600"/>
            <wp:effectExtent l="0" t="0" r="0" b="0"/>
            <wp:docPr id="70" name="21M99.eps" descr="id:2147485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cstate="print"/>
                    <a:stretch>
                      <a:fillRect/>
                    </a:stretch>
                  </pic:blipFill>
                  <pic:spPr>
                    <a:xfrm>
                      <a:off x="0" y="0"/>
                      <a:ext cx="2705040" cy="1281600"/>
                    </a:xfrm>
                    <a:prstGeom prst="rect">
                      <a:avLst/>
                    </a:prstGeom>
                  </pic:spPr>
                </pic:pic>
              </a:graphicData>
            </a:graphic>
          </wp:inline>
        </w:drawing>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LDL</w:t>
      </w:r>
      <w:r w:rsidRPr="00A860F6">
        <w:rPr>
          <w:rFonts w:ascii="Times New Roman" w:eastAsia="宋体" w:hAnsi="宋体"/>
        </w:rPr>
        <w:t>和</w:t>
      </w:r>
      <w:r w:rsidRPr="00A860F6">
        <w:rPr>
          <w:rFonts w:ascii="Times New Roman" w:eastAsia="宋体" w:hAnsi="宋体"/>
        </w:rPr>
        <w:t>LDL</w:t>
      </w:r>
      <w:r w:rsidRPr="00A860F6">
        <w:rPr>
          <w:rFonts w:ascii="Times New Roman" w:eastAsia="宋体" w:hAnsi="宋体"/>
        </w:rPr>
        <w:t>受体之间的结合具有特异性</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加入</w:t>
      </w:r>
      <w:r w:rsidRPr="00A860F6">
        <w:rPr>
          <w:rFonts w:ascii="Times New Roman" w:eastAsia="宋体" w:hAnsi="宋体"/>
        </w:rPr>
        <w:t>ATP</w:t>
      </w:r>
      <w:r w:rsidRPr="00A860F6">
        <w:rPr>
          <w:rFonts w:ascii="Times New Roman" w:eastAsia="宋体" w:hAnsi="宋体"/>
        </w:rPr>
        <w:t>水解酶抑制剂会影响</w:t>
      </w:r>
      <w:r w:rsidRPr="00A860F6">
        <w:rPr>
          <w:rFonts w:ascii="Times New Roman" w:eastAsia="宋体" w:hAnsi="宋体"/>
        </w:rPr>
        <w:t>LDL</w:t>
      </w:r>
      <w:r w:rsidRPr="00A860F6">
        <w:rPr>
          <w:rFonts w:ascii="Times New Roman" w:eastAsia="宋体" w:hAnsi="宋体"/>
        </w:rPr>
        <w:t>与其受体的分离</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溶酶体中的酸性水解酶在游离的核糖体上完成合成</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溶酶体内</w:t>
      </w:r>
      <w:r w:rsidRPr="00A860F6">
        <w:rPr>
          <w:rFonts w:ascii="Times New Roman" w:eastAsia="宋体" w:hAnsi="宋体"/>
        </w:rPr>
        <w:t>pH</w:t>
      </w:r>
      <w:r w:rsidRPr="00A860F6">
        <w:rPr>
          <w:rFonts w:ascii="Times New Roman" w:eastAsia="宋体" w:hAnsi="宋体"/>
        </w:rPr>
        <w:t>过高会降低</w:t>
      </w:r>
      <w:r w:rsidRPr="00A860F6">
        <w:rPr>
          <w:rFonts w:ascii="Times New Roman" w:eastAsia="宋体" w:hAnsi="宋体"/>
        </w:rPr>
        <w:t>LDL</w:t>
      </w:r>
      <w:r w:rsidRPr="00A860F6">
        <w:rPr>
          <w:rFonts w:ascii="Times New Roman" w:eastAsia="宋体" w:hAnsi="宋体"/>
        </w:rPr>
        <w:t>的分解速率</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lastRenderedPageBreak/>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山东潍坊三模</w:t>
      </w:r>
      <w:r w:rsidRPr="00A860F6">
        <w:rPr>
          <w:rFonts w:ascii="Times New Roman" w:eastAsia="宋体" w:hAnsi="宋体"/>
        </w:rPr>
        <w:t>)</w:t>
      </w:r>
      <w:r w:rsidRPr="00A860F6">
        <w:rPr>
          <w:rFonts w:ascii="Times New Roman" w:eastAsia="宋体" w:hAnsi="宋体"/>
        </w:rPr>
        <w:t>研究发现</w:t>
      </w:r>
      <w:r w:rsidRPr="00A860F6">
        <w:rPr>
          <w:rFonts w:ascii="Times New Roman" w:eastAsia="宋体" w:hAnsi="宋体"/>
        </w:rPr>
        <w:t>,</w:t>
      </w:r>
      <w:r w:rsidRPr="00A860F6">
        <w:rPr>
          <w:rFonts w:ascii="Times New Roman" w:eastAsia="宋体" w:hAnsi="宋体"/>
        </w:rPr>
        <w:t>与生活在适宜温度条件下相比</w:t>
      </w:r>
      <w:r w:rsidRPr="00A860F6">
        <w:rPr>
          <w:rFonts w:ascii="Times New Roman" w:eastAsia="宋体" w:hAnsi="宋体"/>
        </w:rPr>
        <w:t>,</w:t>
      </w:r>
      <w:r w:rsidRPr="00A860F6">
        <w:rPr>
          <w:rFonts w:ascii="Times New Roman" w:eastAsia="宋体" w:hAnsi="宋体"/>
        </w:rPr>
        <w:t>较长时间生活在低温条件下的某植物根系干重下降、对磷的吸收减慢。下列有关这一现象原因的说法</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根系在低温条件下生长缓慢</w:t>
      </w:r>
      <w:r w:rsidRPr="00A860F6">
        <w:rPr>
          <w:rFonts w:ascii="Times New Roman" w:eastAsia="宋体" w:hAnsi="宋体"/>
        </w:rPr>
        <w:t>,</w:t>
      </w:r>
      <w:r w:rsidRPr="00A860F6">
        <w:rPr>
          <w:rFonts w:ascii="Times New Roman" w:eastAsia="宋体" w:hAnsi="宋体"/>
        </w:rPr>
        <w:t>根毛区的有效吸收面积较常温下生长的根系小</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运输</w:t>
      </w:r>
      <w:r w:rsidRPr="00A860F6">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3</m:t>
            </m:r>
            <m:r>
              <m:rPr>
                <m:nor/>
              </m:rPr>
              <w:rPr>
                <w:rFonts w:ascii="Times New Roman" w:eastAsia="宋体" w:hAnsi="宋体"/>
                <w:szCs w:val="19"/>
              </w:rPr>
              <m:t>-</m:t>
            </m:r>
          </m:sup>
        </m:sSubSup>
      </m:oMath>
      <w:r w:rsidRPr="00A860F6">
        <w:rPr>
          <w:rFonts w:ascii="Times New Roman" w:eastAsia="宋体" w:hAnsi="宋体"/>
        </w:rPr>
        <w:t>等相关离子的载体在低温下空间结构被破坏</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组成根细胞膜的磷脂分子和蛋白质分子在低温下流动性降低</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低温影响与细胞呼吸有关酶的活性</w:t>
      </w:r>
      <w:r w:rsidRPr="00A860F6">
        <w:rPr>
          <w:rFonts w:ascii="Times New Roman" w:eastAsia="宋体" w:hAnsi="宋体"/>
        </w:rPr>
        <w:t>,</w:t>
      </w:r>
      <w:r w:rsidRPr="00A860F6">
        <w:rPr>
          <w:rFonts w:ascii="Times New Roman" w:eastAsia="宋体" w:hAnsi="宋体"/>
        </w:rPr>
        <w:t>能量供应减少</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山东潍坊一模</w:t>
      </w:r>
      <w:r w:rsidRPr="00A860F6">
        <w:rPr>
          <w:rFonts w:ascii="Times New Roman" w:eastAsia="宋体" w:hAnsi="宋体"/>
        </w:rPr>
        <w:t>)</w:t>
      </w:r>
      <w:r w:rsidRPr="00A860F6">
        <w:rPr>
          <w:rFonts w:ascii="Times New Roman" w:eastAsia="宋体" w:hAnsi="宋体"/>
        </w:rPr>
        <w:t>图示人体某细胞对葡萄糖的转运速率与细胞外葡萄糖浓度的关系。实线表示细胞外仅存在葡萄糖的情况</w:t>
      </w:r>
      <w:r w:rsidRPr="00A860F6">
        <w:rPr>
          <w:rFonts w:ascii="Times New Roman" w:eastAsia="宋体" w:hAnsi="宋体"/>
        </w:rPr>
        <w:t>,</w:t>
      </w:r>
      <w:r w:rsidRPr="00A860F6">
        <w:rPr>
          <w:rFonts w:ascii="Times New Roman" w:eastAsia="宋体" w:hAnsi="宋体"/>
        </w:rPr>
        <w:t>虚线表示细胞外同时存在一定浓度半乳糖的情况。以下说法正确的是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065960" cy="1091880"/>
            <wp:effectExtent l="0" t="0" r="0" b="0"/>
            <wp:docPr id="71" name="21M102.eps" descr="id:2147485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cstate="print"/>
                    <a:stretch>
                      <a:fillRect/>
                    </a:stretch>
                  </pic:blipFill>
                  <pic:spPr>
                    <a:xfrm>
                      <a:off x="0" y="0"/>
                      <a:ext cx="1065960" cy="1091880"/>
                    </a:xfrm>
                    <a:prstGeom prst="rect">
                      <a:avLst/>
                    </a:prstGeom>
                  </pic:spPr>
                </pic:pic>
              </a:graphicData>
            </a:graphic>
          </wp:inline>
        </w:drawing>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葡萄糖的转运速率随细胞外葡萄糖浓度的升高会持续增大</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半乳糖可水解为</w:t>
      </w:r>
      <w:r w:rsidRPr="00A860F6">
        <w:rPr>
          <w:rFonts w:ascii="Times New Roman" w:eastAsia="宋体" w:hAnsi="宋体"/>
        </w:rPr>
        <w:t>2</w:t>
      </w:r>
      <w:r w:rsidRPr="00A860F6">
        <w:rPr>
          <w:rFonts w:ascii="Times New Roman" w:eastAsia="宋体" w:hAnsi="宋体"/>
        </w:rPr>
        <w:t>分子葡萄糖</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该细胞膜上一定存在转运半乳糖的转运蛋白</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半乳糖对葡萄糖的转运有抑制作用</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山东日照一模</w:t>
      </w:r>
      <w:r w:rsidRPr="00A860F6">
        <w:rPr>
          <w:rFonts w:ascii="Times New Roman" w:eastAsia="宋体" w:hAnsi="宋体"/>
        </w:rPr>
        <w:t>)</w:t>
      </w:r>
      <w:r w:rsidRPr="00A860F6">
        <w:rPr>
          <w:rFonts w:ascii="Times New Roman" w:eastAsia="宋体" w:hAnsi="宋体"/>
        </w:rPr>
        <w:t>人体胃内的酸性环境主要通过细胞膜上的质子泵来维持</w:t>
      </w:r>
      <w:r w:rsidRPr="00A860F6">
        <w:rPr>
          <w:rFonts w:ascii="Times New Roman" w:eastAsia="宋体" w:hAnsi="宋体"/>
        </w:rPr>
        <w:t>,</w:t>
      </w:r>
      <w:r w:rsidRPr="00A860F6">
        <w:rPr>
          <w:rFonts w:ascii="Times New Roman" w:eastAsia="宋体" w:hAnsi="宋体"/>
        </w:rPr>
        <w:t>胃酸过多会导致患者出现烧心、反酸、胃部疼痛等症状。质子泵催化</w:t>
      </w:r>
      <w:r w:rsidRPr="00A860F6">
        <w:rPr>
          <w:rFonts w:ascii="Times New Roman" w:eastAsia="宋体" w:hAnsi="宋体"/>
        </w:rPr>
        <w:t>1</w:t>
      </w:r>
      <w:r w:rsidRPr="00A860F6">
        <w:rPr>
          <w:rFonts w:ascii="Times New Roman" w:eastAsia="宋体" w:hAnsi="宋体"/>
        </w:rPr>
        <w:t>分子的</w:t>
      </w:r>
      <w:r w:rsidRPr="00A860F6">
        <w:rPr>
          <w:rFonts w:ascii="Times New Roman" w:eastAsia="宋体" w:hAnsi="宋体"/>
        </w:rPr>
        <w:t>ATP</w:t>
      </w:r>
      <w:r w:rsidRPr="00A860F6">
        <w:rPr>
          <w:rFonts w:ascii="Times New Roman" w:eastAsia="宋体" w:hAnsi="宋体"/>
        </w:rPr>
        <w:t>水解所释放的能量</w:t>
      </w:r>
      <w:r w:rsidRPr="00A860F6">
        <w:rPr>
          <w:rFonts w:ascii="Times New Roman" w:eastAsia="宋体" w:hAnsi="宋体"/>
        </w:rPr>
        <w:t>,</w:t>
      </w:r>
      <w:r w:rsidRPr="00A860F6">
        <w:rPr>
          <w:rFonts w:ascii="Times New Roman" w:eastAsia="宋体" w:hAnsi="宋体"/>
        </w:rPr>
        <w:t>可驱动</w:t>
      </w:r>
      <w:r w:rsidRPr="00A860F6">
        <w:rPr>
          <w:rFonts w:ascii="Times New Roman" w:eastAsia="宋体" w:hAnsi="宋体"/>
        </w:rPr>
        <w:t>1</w:t>
      </w:r>
      <w:r w:rsidRPr="00A860F6">
        <w:rPr>
          <w:rFonts w:ascii="Times New Roman" w:eastAsia="宋体" w:hAnsi="宋体"/>
        </w:rPr>
        <w:t>个</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从胃壁细胞进入胃腔和</w:t>
      </w:r>
      <w:r w:rsidRPr="00A860F6">
        <w:rPr>
          <w:rFonts w:ascii="Times New Roman" w:eastAsia="宋体" w:hAnsi="宋体"/>
        </w:rPr>
        <w:t>1</w:t>
      </w:r>
      <w:r w:rsidRPr="00A860F6">
        <w:rPr>
          <w:rFonts w:ascii="Times New Roman" w:eastAsia="宋体" w:hAnsi="宋体"/>
        </w:rPr>
        <w:t>个</w:t>
      </w:r>
      <w:r w:rsidRPr="00A860F6">
        <w:rPr>
          <w:rFonts w:ascii="Times New Roman" w:eastAsia="宋体" w:hAnsi="宋体"/>
        </w:rPr>
        <w:t>K</w:t>
      </w:r>
      <w:r w:rsidRPr="00A860F6">
        <w:rPr>
          <w:rFonts w:ascii="Times New Roman" w:eastAsia="宋体" w:hAnsi="宋体"/>
          <w:vertAlign w:val="superscript"/>
        </w:rPr>
        <w:t>+</w:t>
      </w:r>
      <w:r w:rsidRPr="00A860F6">
        <w:rPr>
          <w:rFonts w:ascii="Times New Roman" w:eastAsia="宋体" w:hAnsi="宋体"/>
        </w:rPr>
        <w:t>从胃腔进入胃壁细胞</w:t>
      </w:r>
      <w:r w:rsidRPr="00A860F6">
        <w:rPr>
          <w:rFonts w:ascii="Times New Roman" w:eastAsia="宋体" w:hAnsi="宋体"/>
        </w:rPr>
        <w:t>,K</w:t>
      </w:r>
      <w:r w:rsidRPr="00A860F6">
        <w:rPr>
          <w:rFonts w:ascii="Times New Roman" w:eastAsia="宋体" w:hAnsi="宋体"/>
          <w:vertAlign w:val="superscript"/>
        </w:rPr>
        <w:t>+</w:t>
      </w:r>
      <w:r w:rsidRPr="00A860F6">
        <w:rPr>
          <w:rFonts w:ascii="Times New Roman" w:eastAsia="宋体" w:hAnsi="宋体"/>
        </w:rPr>
        <w:t>又可经过通道蛋白顺浓度进入胃腔。下列相关叙述错误的是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该质子泵既能催化化学反应又能转运</w:t>
      </w:r>
      <w:r w:rsidRPr="00A860F6">
        <w:rPr>
          <w:rFonts w:ascii="Times New Roman" w:eastAsia="宋体" w:hAnsi="宋体"/>
        </w:rPr>
        <w:t>H</w:t>
      </w:r>
      <w:r w:rsidRPr="00A860F6">
        <w:rPr>
          <w:rFonts w:ascii="Times New Roman" w:eastAsia="宋体" w:hAnsi="宋体"/>
          <w:vertAlign w:val="superscript"/>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w:t>
      </w:r>
      <w:r w:rsidRPr="00A860F6">
        <w:rPr>
          <w:rFonts w:ascii="Times New Roman" w:eastAsia="宋体" w:hAnsi="宋体"/>
        </w:rPr>
        <w:t>K</w:t>
      </w:r>
      <w:r w:rsidRPr="00A860F6">
        <w:rPr>
          <w:rFonts w:ascii="Times New Roman" w:eastAsia="宋体" w:hAnsi="宋体"/>
          <w:vertAlign w:val="superscript"/>
        </w:rPr>
        <w:t>+</w:t>
      </w:r>
      <w:r w:rsidRPr="00A860F6">
        <w:rPr>
          <w:rFonts w:ascii="Times New Roman" w:eastAsia="宋体" w:hAnsi="宋体"/>
        </w:rPr>
        <w:t>等离子进出胃壁细胞都需要消耗</w:t>
      </w:r>
      <w:r w:rsidRPr="00A860F6">
        <w:rPr>
          <w:rFonts w:ascii="Times New Roman" w:eastAsia="宋体" w:hAnsi="宋体"/>
        </w:rPr>
        <w:t>ATP</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利用药物抑制该质子泵的活性可以改善胃反酸等症状</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该质子泵的合成与加工依赖于核糖体、内质网、高尔基体等细胞器</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山东青岛二模</w:t>
      </w:r>
      <w:r w:rsidRPr="00A860F6">
        <w:rPr>
          <w:rFonts w:ascii="Times New Roman" w:eastAsia="宋体" w:hAnsi="宋体"/>
        </w:rPr>
        <w:t>)</w:t>
      </w:r>
      <w:r w:rsidRPr="00A860F6">
        <w:rPr>
          <w:rFonts w:ascii="Times New Roman" w:eastAsia="宋体" w:hAnsi="宋体"/>
        </w:rPr>
        <w:t>细胞中的少部分</w:t>
      </w:r>
      <w:r w:rsidRPr="00A860F6">
        <w:rPr>
          <w:rFonts w:ascii="Times New Roman" w:eastAsia="宋体" w:hAnsi="宋体"/>
        </w:rPr>
        <w:t>ATP</w:t>
      </w:r>
      <w:r w:rsidRPr="00A860F6">
        <w:rPr>
          <w:rFonts w:ascii="Times New Roman" w:eastAsia="宋体" w:hAnsi="宋体"/>
        </w:rPr>
        <w:t>会在酶的催化下形成</w:t>
      </w:r>
      <w:r w:rsidRPr="00A860F6">
        <w:rPr>
          <w:rFonts w:ascii="Times New Roman" w:eastAsia="宋体" w:hAnsi="宋体"/>
        </w:rPr>
        <w:t>cAMP,cAMP</w:t>
      </w:r>
      <w:r w:rsidRPr="00A860F6">
        <w:rPr>
          <w:rFonts w:ascii="Times New Roman" w:eastAsia="宋体" w:hAnsi="宋体"/>
        </w:rPr>
        <w:t>在调节细胞代谢方面发挥重要作用。下图甲是肾小管上皮细胞部分生理过程图解</w:t>
      </w:r>
      <w:r w:rsidRPr="00A860F6">
        <w:rPr>
          <w:rFonts w:ascii="Times New Roman" w:eastAsia="宋体" w:hAnsi="宋体"/>
        </w:rPr>
        <w:t>,</w:t>
      </w:r>
      <w:r w:rsidRPr="00A860F6">
        <w:rPr>
          <w:rFonts w:ascii="Times New Roman" w:eastAsia="宋体" w:hAnsi="宋体"/>
        </w:rPr>
        <w:t>图乙是该细胞膜局部亚显微结构图解</w:t>
      </w:r>
      <w:r w:rsidRPr="00A860F6">
        <w:rPr>
          <w:rFonts w:ascii="Times New Roman" w:eastAsia="宋体" w:hAnsi="宋体"/>
        </w:rPr>
        <w:t>,</w:t>
      </w:r>
      <w:r w:rsidRPr="00A860F6">
        <w:rPr>
          <w:rFonts w:ascii="Times New Roman" w:eastAsia="宋体" w:hAnsi="宋体"/>
        </w:rPr>
        <w:t>请回答相关问题。</w:t>
      </w:r>
    </w:p>
    <w:p w:rsidR="00F348F1" w:rsidRPr="00A860F6" w:rsidRDefault="00F348F1" w:rsidP="00F348F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3073320" cy="1130040"/>
            <wp:effectExtent l="0" t="0" r="0" b="0"/>
            <wp:docPr id="72" name="21M103.eps" descr="id:2147486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cstate="print"/>
                    <a:stretch>
                      <a:fillRect/>
                    </a:stretch>
                  </pic:blipFill>
                  <pic:spPr>
                    <a:xfrm>
                      <a:off x="0" y="0"/>
                      <a:ext cx="3073320" cy="1130040"/>
                    </a:xfrm>
                    <a:prstGeom prst="rect">
                      <a:avLst/>
                    </a:prstGeom>
                  </pic:spPr>
                </pic:pic>
              </a:graphicData>
            </a:graphic>
          </wp:inline>
        </w:drawing>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(1)ATP</w:t>
      </w:r>
      <w:r w:rsidRPr="00A860F6">
        <w:rPr>
          <w:rFonts w:ascii="Times New Roman" w:eastAsia="宋体" w:hAnsi="宋体"/>
        </w:rPr>
        <w:t>合成酶主要存在于各种细胞的膜结构上。具体而言</w:t>
      </w:r>
      <w:r w:rsidRPr="00A860F6">
        <w:rPr>
          <w:rFonts w:ascii="Times New Roman" w:eastAsia="宋体" w:hAnsi="宋体"/>
        </w:rPr>
        <w:t>,ATP</w:t>
      </w:r>
      <w:r w:rsidRPr="00A860F6">
        <w:rPr>
          <w:rFonts w:ascii="Times New Roman" w:eastAsia="宋体" w:hAnsi="宋体"/>
        </w:rPr>
        <w:t>合成酶在植物细胞中主要存在于</w:t>
      </w:r>
      <w:r w:rsidRPr="00A860F6">
        <w:rPr>
          <w:rFonts w:ascii="Times New Roman" w:eastAsia="宋体" w:hAnsi="宋体"/>
          <w:color w:val="FF0000"/>
          <w:u w:val="single" w:color="000000"/>
        </w:rPr>
        <w:t xml:space="preserve">　　　　　　　　　　　　　　　　　</w:t>
      </w:r>
      <w:r w:rsidRPr="00A860F6">
        <w:rPr>
          <w:rFonts w:ascii="Times New Roman" w:eastAsia="宋体" w:hAnsi="宋体"/>
        </w:rPr>
        <w:t>膜上</w:t>
      </w:r>
      <w:r w:rsidRPr="00A860F6">
        <w:rPr>
          <w:rFonts w:ascii="Times New Roman" w:eastAsia="宋体" w:hAnsi="宋体"/>
        </w:rPr>
        <w:t>,</w:t>
      </w:r>
      <w:r w:rsidRPr="00A860F6">
        <w:rPr>
          <w:rFonts w:ascii="Times New Roman" w:eastAsia="宋体" w:hAnsi="宋体"/>
        </w:rPr>
        <w:t>在原核细胞中主要存在于</w:t>
      </w:r>
      <w:r w:rsidRPr="00A860F6">
        <w:rPr>
          <w:rFonts w:ascii="Times New Roman" w:eastAsia="宋体" w:hAnsi="宋体"/>
          <w:color w:val="FF0000"/>
          <w:u w:val="single" w:color="000000"/>
        </w:rPr>
        <w:t xml:space="preserve">　　　　</w:t>
      </w:r>
      <w:r w:rsidRPr="00A860F6">
        <w:rPr>
          <w:rFonts w:ascii="Times New Roman" w:eastAsia="宋体" w:hAnsi="宋体"/>
        </w:rPr>
        <w:t>膜上。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(2)</w:t>
      </w:r>
      <w:r w:rsidRPr="00A860F6">
        <w:rPr>
          <w:rFonts w:ascii="Times New Roman" w:eastAsia="宋体" w:hAnsi="宋体"/>
        </w:rPr>
        <w:t>图甲中</w:t>
      </w:r>
      <w:r w:rsidRPr="00A860F6">
        <w:rPr>
          <w:rFonts w:ascii="Times New Roman" w:eastAsia="宋体" w:hAnsi="宋体"/>
        </w:rPr>
        <w:t>cAMP</w:t>
      </w:r>
      <w:r w:rsidRPr="00A860F6">
        <w:rPr>
          <w:rFonts w:ascii="Times New Roman" w:eastAsia="宋体" w:hAnsi="宋体"/>
        </w:rPr>
        <w:t>的增多改变了细胞中某些酶的活性</w:t>
      </w:r>
      <w:r w:rsidRPr="00A860F6">
        <w:rPr>
          <w:rFonts w:ascii="Times New Roman" w:eastAsia="宋体" w:hAnsi="宋体"/>
        </w:rPr>
        <w:t>,</w:t>
      </w:r>
      <w:r w:rsidRPr="00A860F6">
        <w:rPr>
          <w:rFonts w:ascii="Times New Roman" w:eastAsia="宋体" w:hAnsi="宋体"/>
        </w:rPr>
        <w:t>这些酶活性改变后</w:t>
      </w:r>
      <w:r w:rsidRPr="00A860F6">
        <w:rPr>
          <w:rFonts w:ascii="Times New Roman" w:eastAsia="宋体" w:hAnsi="宋体"/>
        </w:rPr>
        <w:t>,</w:t>
      </w:r>
      <w:r w:rsidRPr="00A860F6">
        <w:rPr>
          <w:rFonts w:ascii="Times New Roman" w:eastAsia="宋体" w:hAnsi="宋体"/>
        </w:rPr>
        <w:t>通过促进</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促进细胞对水的重吸收。请写出该过程的遗传信息传递途径</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图甲中</w:t>
      </w:r>
      <w:r w:rsidRPr="00A860F6">
        <w:rPr>
          <w:rFonts w:ascii="Times New Roman" w:eastAsia="宋体" w:hAnsi="宋体"/>
        </w:rPr>
        <w:t>cAMP</w:t>
      </w:r>
      <w:r w:rsidRPr="00A860F6">
        <w:rPr>
          <w:rFonts w:ascii="Times New Roman" w:eastAsia="宋体" w:hAnsi="宋体"/>
        </w:rPr>
        <w:t>在细胞中被称为</w:t>
      </w:r>
      <w:r w:rsidRPr="00A860F6">
        <w:rPr>
          <w:rFonts w:ascii="Times New Roman" w:eastAsia="宋体" w:hAnsi="Times New Roman" w:cs="Times New Roman"/>
        </w:rPr>
        <w:t>“</w:t>
      </w:r>
      <w:r w:rsidRPr="00A860F6">
        <w:rPr>
          <w:rFonts w:ascii="Times New Roman" w:eastAsia="宋体" w:hAnsi="宋体"/>
        </w:rPr>
        <w:t>第二信使</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则该过程中的</w:t>
      </w:r>
      <w:r w:rsidRPr="00A860F6">
        <w:rPr>
          <w:rFonts w:ascii="Times New Roman" w:eastAsia="宋体" w:hAnsi="Times New Roman" w:cs="Times New Roman"/>
        </w:rPr>
        <w:t>“</w:t>
      </w:r>
      <w:r w:rsidRPr="00A860F6">
        <w:rPr>
          <w:rFonts w:ascii="Times New Roman" w:eastAsia="宋体" w:hAnsi="宋体"/>
        </w:rPr>
        <w:t>第一信使</w:t>
      </w:r>
      <w:r w:rsidRPr="00A860F6">
        <w:rPr>
          <w:rFonts w:ascii="Times New Roman" w:eastAsia="宋体" w:hAnsi="Times New Roman" w:cs="Times New Roman"/>
        </w:rPr>
        <w:t>”</w:t>
      </w:r>
      <w:r w:rsidRPr="00A860F6">
        <w:rPr>
          <w:rFonts w:ascii="Times New Roman" w:eastAsia="宋体" w:hAnsi="宋体"/>
        </w:rPr>
        <w:t>指的是</w:t>
      </w:r>
      <w:r w:rsidRPr="00A860F6">
        <w:rPr>
          <w:rFonts w:ascii="Times New Roman" w:eastAsia="宋体" w:hAnsi="宋体"/>
          <w:color w:val="FF0000"/>
          <w:u w:val="single" w:color="000000"/>
        </w:rPr>
        <w:t xml:space="preserve">　　　　　　</w:t>
      </w:r>
      <w:r w:rsidRPr="00A860F6">
        <w:rPr>
          <w:rFonts w:ascii="Times New Roman" w:eastAsia="宋体" w:hAnsi="宋体"/>
        </w:rPr>
        <w:t>激素。图甲所示生理过程体现了细胞膜的</w:t>
      </w:r>
      <w:r w:rsidRPr="00A860F6">
        <w:rPr>
          <w:rFonts w:ascii="Times New Roman" w:eastAsia="宋体" w:hAnsi="宋体"/>
          <w:color w:val="FF0000"/>
          <w:u w:val="single" w:color="000000"/>
        </w:rPr>
        <w:t xml:space="preserve">　　　　　　　　　　　　　　　　　　　　　　　　　　　　　　　　</w:t>
      </w:r>
      <w:r w:rsidRPr="00A860F6">
        <w:rPr>
          <w:rFonts w:ascii="Times New Roman" w:eastAsia="宋体" w:hAnsi="宋体"/>
        </w:rPr>
        <w:t>功能。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图乙</w:t>
      </w:r>
      <w:r w:rsidRPr="00A860F6">
        <w:rPr>
          <w:rFonts w:ascii="Times New Roman" w:eastAsia="宋体" w:hAnsi="宋体"/>
        </w:rPr>
        <w:t>a~e</w:t>
      </w:r>
      <w:r w:rsidRPr="00A860F6">
        <w:rPr>
          <w:rFonts w:ascii="Times New Roman" w:eastAsia="宋体" w:hAnsi="宋体"/>
        </w:rPr>
        <w:t>过程中</w:t>
      </w:r>
      <w:r w:rsidRPr="00A860F6">
        <w:rPr>
          <w:rFonts w:ascii="Times New Roman" w:eastAsia="宋体" w:hAnsi="宋体"/>
        </w:rPr>
        <w:t>,</w:t>
      </w:r>
      <w:r w:rsidRPr="00A860F6">
        <w:rPr>
          <w:rFonts w:ascii="Times New Roman" w:eastAsia="宋体" w:hAnsi="宋体"/>
        </w:rPr>
        <w:t>需要消耗</w:t>
      </w:r>
      <w:r w:rsidRPr="00A860F6">
        <w:rPr>
          <w:rFonts w:ascii="Times New Roman" w:eastAsia="宋体" w:hAnsi="宋体"/>
        </w:rPr>
        <w:t>ATP</w:t>
      </w:r>
      <w:r w:rsidRPr="00A860F6">
        <w:rPr>
          <w:rFonts w:ascii="Times New Roman" w:eastAsia="宋体" w:hAnsi="宋体"/>
        </w:rPr>
        <w:t>的有</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判断的依据是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盐分对植物的伤害主要是</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引起的</w:t>
      </w:r>
      <w:r w:rsidRPr="00A860F6">
        <w:rPr>
          <w:rFonts w:ascii="Times New Roman" w:eastAsia="宋体" w:hAnsi="宋体"/>
        </w:rPr>
        <w:t>,</w:t>
      </w:r>
      <w:r w:rsidRPr="00A860F6">
        <w:rPr>
          <w:rFonts w:ascii="Times New Roman" w:eastAsia="宋体" w:hAnsi="宋体"/>
        </w:rPr>
        <w:t>高等植物细胞可以通过</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的外排和区隔化来保持细胞质内低</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水平</w:t>
      </w:r>
      <w:r w:rsidRPr="00A860F6">
        <w:rPr>
          <w:rFonts w:ascii="Times New Roman" w:eastAsia="宋体" w:hAnsi="宋体"/>
        </w:rPr>
        <w:t>,</w:t>
      </w:r>
      <w:r w:rsidRPr="00A860F6">
        <w:rPr>
          <w:rFonts w:ascii="Times New Roman" w:eastAsia="宋体" w:hAnsi="宋体"/>
        </w:rPr>
        <w:t>从而消除</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的伤害。</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的外排和区隔化分别由位于细胞膜和液泡膜上的</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逆向转运蛋白调节。</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逆向转运蛋白靠膜两侧的</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电化学梯度提供能量实现</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的跨膜运输。下列叙述正确的是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进入液泡区隔化和排出细胞的过程均属于主动运输</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逆向转运蛋白具有调节细胞内</w:t>
      </w:r>
      <w:r w:rsidRPr="00A860F6">
        <w:rPr>
          <w:rFonts w:ascii="Times New Roman" w:eastAsia="宋体" w:hAnsi="宋体"/>
        </w:rPr>
        <w:t>pH</w:t>
      </w:r>
      <w:r w:rsidRPr="00A860F6">
        <w:rPr>
          <w:rFonts w:ascii="Times New Roman" w:eastAsia="宋体" w:hAnsi="宋体"/>
        </w:rPr>
        <w:t>和渗透压的作用</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细胞呼吸抑制剂对</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的外排和区隔化过程没有影响</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提高该转运蛋白基因的表达能提高植物的耐盐性</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山东济南三模</w:t>
      </w:r>
      <w:r w:rsidRPr="00A860F6">
        <w:rPr>
          <w:rFonts w:ascii="Times New Roman" w:eastAsia="宋体" w:hAnsi="宋体"/>
        </w:rPr>
        <w:t>)</w:t>
      </w:r>
      <w:r w:rsidRPr="00A860F6">
        <w:rPr>
          <w:rFonts w:ascii="Times New Roman" w:eastAsia="宋体" w:hAnsi="宋体"/>
        </w:rPr>
        <w:t>将同一紫色洋葱鳞片叶外表皮细胞制成两组相同的临时装片</w:t>
      </w:r>
      <w:r w:rsidRPr="00A860F6">
        <w:rPr>
          <w:rFonts w:ascii="Times New Roman" w:eastAsia="宋体" w:hAnsi="宋体"/>
        </w:rPr>
        <w:t>,</w:t>
      </w:r>
      <w:r w:rsidRPr="00A860F6">
        <w:rPr>
          <w:rFonts w:ascii="Times New Roman" w:eastAsia="宋体" w:hAnsi="宋体"/>
        </w:rPr>
        <w:t>分别用甲、乙两种溶液处理</w:t>
      </w:r>
      <w:r w:rsidRPr="00A860F6">
        <w:rPr>
          <w:rFonts w:ascii="Times New Roman" w:eastAsia="宋体" w:hAnsi="宋体"/>
        </w:rPr>
        <w:t>,</w:t>
      </w:r>
      <w:r w:rsidRPr="00A860F6">
        <w:rPr>
          <w:rFonts w:ascii="Times New Roman" w:eastAsia="宋体" w:hAnsi="宋体"/>
        </w:rPr>
        <w:t>测得细胞失水量变化如下图所示</w:t>
      </w:r>
      <w:r w:rsidRPr="00A860F6">
        <w:rPr>
          <w:rFonts w:ascii="Times New Roman" w:eastAsia="宋体" w:hAnsi="宋体"/>
        </w:rPr>
        <w:t>,</w:t>
      </w:r>
      <w:r w:rsidRPr="00A860F6">
        <w:rPr>
          <w:rFonts w:ascii="Times New Roman" w:eastAsia="宋体" w:hAnsi="宋体"/>
        </w:rPr>
        <w:t>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676160" cy="774000"/>
            <wp:effectExtent l="0" t="0" r="0" b="0"/>
            <wp:docPr id="73" name="21M104.eps" descr="id:2147486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cstate="print"/>
                    <a:stretch>
                      <a:fillRect/>
                    </a:stretch>
                  </pic:blipFill>
                  <pic:spPr>
                    <a:xfrm>
                      <a:off x="0" y="0"/>
                      <a:ext cx="1676160" cy="774000"/>
                    </a:xfrm>
                    <a:prstGeom prst="rect">
                      <a:avLst/>
                    </a:prstGeom>
                  </pic:spPr>
                </pic:pic>
              </a:graphicData>
            </a:graphic>
          </wp:inline>
        </w:drawing>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i/>
        </w:rPr>
        <w:t>A</w:t>
      </w:r>
      <w:r w:rsidRPr="00A860F6">
        <w:rPr>
          <w:rFonts w:ascii="Times New Roman" w:eastAsia="宋体" w:hAnsi="宋体"/>
        </w:rPr>
        <w:t>点时水分不再进出细胞</w:t>
      </w:r>
      <w:r w:rsidRPr="00A860F6">
        <w:rPr>
          <w:rFonts w:ascii="Times New Roman" w:eastAsia="宋体" w:hAnsi="宋体"/>
        </w:rPr>
        <w:t>,</w:t>
      </w:r>
      <w:r w:rsidRPr="00A860F6">
        <w:rPr>
          <w:rFonts w:ascii="Times New Roman" w:eastAsia="宋体" w:hAnsi="宋体"/>
        </w:rPr>
        <w:t>质壁分离达最大程度</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i/>
        </w:rPr>
        <w:t>BC</w:t>
      </w:r>
      <w:r w:rsidRPr="00A860F6">
        <w:rPr>
          <w:rFonts w:ascii="Times New Roman" w:eastAsia="宋体" w:hAnsi="宋体"/>
        </w:rPr>
        <w:t>段细胞失水量逐渐降低</w:t>
      </w:r>
      <w:r w:rsidRPr="00A860F6">
        <w:rPr>
          <w:rFonts w:ascii="Times New Roman" w:eastAsia="宋体" w:hAnsi="宋体"/>
        </w:rPr>
        <w:t>,</w:t>
      </w:r>
      <w:r w:rsidRPr="00A860F6">
        <w:rPr>
          <w:rFonts w:ascii="Times New Roman" w:eastAsia="宋体" w:hAnsi="宋体"/>
        </w:rPr>
        <w:t>但细胞吸水能力逐渐增强</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发生质壁分离复原的细胞对应的曲线是</w:t>
      </w:r>
      <w:r w:rsidRPr="00A860F6">
        <w:rPr>
          <w:rFonts w:ascii="宋体" w:eastAsia="宋体" w:hAnsi="宋体" w:cs="宋体" w:hint="eastAsia"/>
        </w:rPr>
        <w:t>Ⅱ</w:t>
      </w:r>
      <w:r w:rsidRPr="00A860F6">
        <w:rPr>
          <w:rFonts w:ascii="Times New Roman" w:eastAsia="宋体" w:hAnsi="宋体"/>
        </w:rPr>
        <w:t>,</w:t>
      </w:r>
      <w:r w:rsidRPr="00A860F6">
        <w:rPr>
          <w:rFonts w:ascii="Times New Roman" w:eastAsia="宋体" w:hAnsi="宋体"/>
          <w:i/>
        </w:rPr>
        <w:t>C</w:t>
      </w:r>
      <w:r w:rsidRPr="00A860F6">
        <w:rPr>
          <w:rFonts w:ascii="Times New Roman" w:eastAsia="宋体" w:hAnsi="宋体"/>
        </w:rPr>
        <w:t>点后会逐渐复原</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甲、乙两种溶液的初始渗透压大致相等</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山东青岛模拟</w:t>
      </w:r>
      <w:r w:rsidRPr="00A860F6">
        <w:rPr>
          <w:rFonts w:ascii="Times New Roman" w:eastAsia="宋体" w:hAnsi="宋体"/>
        </w:rPr>
        <w:t>)</w:t>
      </w:r>
      <w:r w:rsidRPr="00A860F6">
        <w:rPr>
          <w:rFonts w:ascii="Times New Roman" w:eastAsia="宋体" w:hAnsi="宋体"/>
        </w:rPr>
        <w:t>细菌感染为人类的常见疾病</w:t>
      </w:r>
      <w:r w:rsidRPr="00A860F6">
        <w:rPr>
          <w:rFonts w:ascii="Times New Roman" w:eastAsia="宋体" w:hAnsi="宋体"/>
        </w:rPr>
        <w:t>,</w:t>
      </w:r>
      <w:r w:rsidRPr="00A860F6">
        <w:rPr>
          <w:rFonts w:ascii="Times New Roman" w:eastAsia="宋体" w:hAnsi="宋体"/>
        </w:rPr>
        <w:t>科学家对新出现的不明细菌</w:t>
      </w:r>
      <w:r w:rsidRPr="00A860F6">
        <w:rPr>
          <w:rFonts w:ascii="Times New Roman" w:eastAsia="宋体" w:hAnsi="宋体"/>
        </w:rPr>
        <w:t>Z</w:t>
      </w:r>
      <w:r w:rsidRPr="00A860F6">
        <w:rPr>
          <w:rFonts w:ascii="Times New Roman" w:eastAsia="宋体" w:hAnsi="宋体"/>
        </w:rPr>
        <w:t>进行了实验研究</w:t>
      </w:r>
      <w:r w:rsidRPr="00A860F6">
        <w:rPr>
          <w:rFonts w:ascii="Times New Roman" w:eastAsia="宋体" w:hAnsi="宋体"/>
        </w:rPr>
        <w:t>,</w:t>
      </w:r>
      <w:r w:rsidRPr="00A860F6">
        <w:rPr>
          <w:rFonts w:ascii="Times New Roman" w:eastAsia="宋体" w:hAnsi="宋体"/>
        </w:rPr>
        <w:t>将细菌</w:t>
      </w:r>
      <w:r w:rsidRPr="00A860F6">
        <w:rPr>
          <w:rFonts w:ascii="Times New Roman" w:eastAsia="宋体" w:hAnsi="宋体"/>
        </w:rPr>
        <w:t>Z</w:t>
      </w:r>
      <w:r w:rsidRPr="00A860F6">
        <w:rPr>
          <w:rFonts w:ascii="Times New Roman" w:eastAsia="宋体" w:hAnsi="宋体"/>
        </w:rPr>
        <w:t>与类似细菌</w:t>
      </w:r>
      <w:r w:rsidRPr="00A860F6">
        <w:rPr>
          <w:rFonts w:ascii="Times New Roman" w:eastAsia="宋体" w:hAnsi="宋体"/>
        </w:rPr>
        <w:t>T</w:t>
      </w:r>
      <w:r w:rsidRPr="00A860F6">
        <w:rPr>
          <w:rFonts w:ascii="Times New Roman" w:eastAsia="宋体" w:hAnsi="宋体"/>
        </w:rPr>
        <w:t>分别进行培养</w:t>
      </w:r>
      <w:r w:rsidRPr="00A860F6">
        <w:rPr>
          <w:rFonts w:ascii="Times New Roman" w:eastAsia="宋体" w:hAnsi="宋体"/>
        </w:rPr>
        <w:t>,</w:t>
      </w:r>
      <w:r w:rsidRPr="00A860F6">
        <w:rPr>
          <w:rFonts w:ascii="Times New Roman" w:eastAsia="宋体" w:hAnsi="宋体"/>
        </w:rPr>
        <w:t>得到</w:t>
      </w:r>
      <w:r w:rsidRPr="00A860F6">
        <w:rPr>
          <w:rFonts w:ascii="Times New Roman" w:eastAsia="宋体" w:hAnsi="宋体"/>
        </w:rPr>
        <w:t>Z</w:t>
      </w:r>
      <w:r w:rsidRPr="00A860F6">
        <w:rPr>
          <w:rFonts w:ascii="Times New Roman" w:eastAsia="宋体" w:hAnsi="宋体"/>
        </w:rPr>
        <w:t>、</w:t>
      </w:r>
      <w:r w:rsidRPr="00A860F6">
        <w:rPr>
          <w:rFonts w:ascii="Times New Roman" w:eastAsia="宋体" w:hAnsi="宋体"/>
        </w:rPr>
        <w:t>T</w:t>
      </w:r>
      <w:r w:rsidRPr="00A860F6">
        <w:rPr>
          <w:rFonts w:ascii="Times New Roman" w:eastAsia="宋体" w:hAnsi="宋体"/>
        </w:rPr>
        <w:t>两种细菌的数量和培养液</w:t>
      </w:r>
      <w:r w:rsidRPr="00A860F6">
        <w:rPr>
          <w:rFonts w:ascii="Times New Roman" w:eastAsia="宋体" w:hAnsi="宋体"/>
        </w:rPr>
        <w:t>pH</w:t>
      </w:r>
      <w:r w:rsidRPr="00A860F6">
        <w:rPr>
          <w:rFonts w:ascii="Times New Roman" w:eastAsia="宋体" w:hAnsi="宋体"/>
        </w:rPr>
        <w:t>的变化规律如图所示</w:t>
      </w:r>
      <w:r w:rsidRPr="00A860F6">
        <w:rPr>
          <w:rFonts w:ascii="Times New Roman" w:eastAsia="宋体" w:hAnsi="宋体"/>
        </w:rPr>
        <w:t>,</w:t>
      </w:r>
      <w:r w:rsidRPr="00A860F6">
        <w:rPr>
          <w:rFonts w:ascii="Times New Roman" w:eastAsia="宋体" w:hAnsi="宋体"/>
        </w:rPr>
        <w:t>已知细菌、真菌等细胞的细胞膜上普遍存在质子泵</w:t>
      </w:r>
      <w:r w:rsidRPr="00A860F6">
        <w:rPr>
          <w:rFonts w:ascii="Times New Roman" w:eastAsia="宋体" w:hAnsi="宋体"/>
        </w:rPr>
        <w:t>,</w:t>
      </w:r>
      <w:r w:rsidRPr="00A860F6">
        <w:rPr>
          <w:rFonts w:ascii="Times New Roman" w:eastAsia="宋体" w:hAnsi="宋体"/>
        </w:rPr>
        <w:t>能伴随</w:t>
      </w:r>
      <w:r w:rsidRPr="00A860F6">
        <w:rPr>
          <w:rFonts w:ascii="Times New Roman" w:eastAsia="宋体" w:hAnsi="宋体"/>
        </w:rPr>
        <w:t>ATP</w:t>
      </w:r>
      <w:r w:rsidRPr="00A860F6">
        <w:rPr>
          <w:rFonts w:ascii="Times New Roman" w:eastAsia="宋体" w:hAnsi="宋体"/>
        </w:rPr>
        <w:t>水解将</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泵出细胞外</w:t>
      </w:r>
      <w:r w:rsidRPr="00A860F6">
        <w:rPr>
          <w:rFonts w:ascii="Times New Roman" w:eastAsia="宋体" w:hAnsi="宋体"/>
        </w:rPr>
        <w:t>,</w:t>
      </w:r>
      <w:r w:rsidRPr="00A860F6">
        <w:rPr>
          <w:rFonts w:ascii="Times New Roman" w:eastAsia="宋体" w:hAnsi="宋体"/>
        </w:rPr>
        <w:t>使周围环境呈酸性。下列相关分析正确的是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133360" cy="1536840"/>
            <wp:effectExtent l="0" t="0" r="0" b="0"/>
            <wp:docPr id="74" name="21M105.eps" descr="id:2147486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cstate="print"/>
                    <a:stretch>
                      <a:fillRect/>
                    </a:stretch>
                  </pic:blipFill>
                  <pic:spPr>
                    <a:xfrm>
                      <a:off x="0" y="0"/>
                      <a:ext cx="2133360" cy="1536840"/>
                    </a:xfrm>
                    <a:prstGeom prst="rect">
                      <a:avLst/>
                    </a:prstGeom>
                  </pic:spPr>
                </pic:pic>
              </a:graphicData>
            </a:graphic>
          </wp:inline>
        </w:drawing>
      </w:r>
    </w:p>
    <w:p w:rsidR="00F348F1" w:rsidRPr="00A860F6" w:rsidRDefault="00F348F1" w:rsidP="00F348F1">
      <w:pPr>
        <w:tabs>
          <w:tab w:val="left" w:pos="1871"/>
          <w:tab w:val="left" w:pos="3407"/>
          <w:tab w:val="left" w:pos="4949"/>
          <w:tab w:val="left" w:pos="6599"/>
        </w:tabs>
        <w:rPr>
          <w:rFonts w:ascii="Times New Roman" w:eastAsia="宋体" w:hAnsi="宋体"/>
        </w:rPr>
      </w:pP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细胞膜上的质子泵能使膜内外</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浓度趋于一致</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细菌</w:t>
      </w:r>
      <w:r w:rsidRPr="00A860F6">
        <w:rPr>
          <w:rFonts w:ascii="Times New Roman" w:eastAsia="宋体" w:hAnsi="宋体"/>
        </w:rPr>
        <w:t>Z</w:t>
      </w:r>
      <w:r w:rsidRPr="00A860F6">
        <w:rPr>
          <w:rFonts w:ascii="Times New Roman" w:eastAsia="宋体" w:hAnsi="宋体"/>
        </w:rPr>
        <w:t>生长的培养液最适</w:t>
      </w:r>
      <w:r w:rsidRPr="00A860F6">
        <w:rPr>
          <w:rFonts w:ascii="Times New Roman" w:eastAsia="宋体" w:hAnsi="宋体"/>
        </w:rPr>
        <w:t>pH</w:t>
      </w:r>
      <w:r w:rsidRPr="00A860F6">
        <w:rPr>
          <w:rFonts w:ascii="Times New Roman" w:eastAsia="宋体" w:hAnsi="宋体"/>
        </w:rPr>
        <w:t>在</w:t>
      </w:r>
      <w:r w:rsidRPr="00A860F6">
        <w:rPr>
          <w:rFonts w:ascii="Times New Roman" w:eastAsia="宋体" w:hAnsi="宋体"/>
        </w:rPr>
        <w:t>5</w:t>
      </w:r>
      <w:r w:rsidRPr="00A860F6">
        <w:rPr>
          <w:rFonts w:ascii="Times New Roman" w:eastAsia="宋体" w:hAnsi="Times New Roman" w:cs="Times New Roman"/>
        </w:rPr>
        <w:t>.</w:t>
      </w:r>
      <w:r w:rsidRPr="00A860F6">
        <w:rPr>
          <w:rFonts w:ascii="Times New Roman" w:eastAsia="宋体" w:hAnsi="宋体"/>
        </w:rPr>
        <w:t>8</w:t>
      </w:r>
      <w:r w:rsidRPr="00A860F6">
        <w:rPr>
          <w:rFonts w:ascii="Times New Roman" w:eastAsia="宋体" w:hAnsi="宋体"/>
        </w:rPr>
        <w:t>左右</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细菌</w:t>
      </w:r>
      <w:r w:rsidRPr="00A860F6">
        <w:rPr>
          <w:rFonts w:ascii="Times New Roman" w:eastAsia="宋体" w:hAnsi="宋体"/>
        </w:rPr>
        <w:t>Z</w:t>
      </w:r>
      <w:r w:rsidRPr="00A860F6">
        <w:rPr>
          <w:rFonts w:ascii="Times New Roman" w:eastAsia="宋体" w:hAnsi="宋体"/>
        </w:rPr>
        <w:t>可能是细菌</w:t>
      </w:r>
      <w:r w:rsidRPr="00A860F6">
        <w:rPr>
          <w:rFonts w:ascii="Times New Roman" w:eastAsia="宋体" w:hAnsi="宋体"/>
        </w:rPr>
        <w:t>T</w:t>
      </w:r>
      <w:r w:rsidRPr="00A860F6">
        <w:rPr>
          <w:rFonts w:ascii="Times New Roman" w:eastAsia="宋体" w:hAnsi="宋体"/>
        </w:rPr>
        <w:t>的突变体</w:t>
      </w:r>
      <w:r w:rsidRPr="00A860F6">
        <w:rPr>
          <w:rFonts w:ascii="Times New Roman" w:eastAsia="宋体" w:hAnsi="宋体"/>
        </w:rPr>
        <w:t>,</w:t>
      </w:r>
      <w:r w:rsidRPr="00A860F6">
        <w:rPr>
          <w:rFonts w:ascii="Times New Roman" w:eastAsia="宋体" w:hAnsi="宋体"/>
        </w:rPr>
        <w:t>排出</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的能力变强</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细菌排出</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消耗的</w:t>
      </w:r>
      <w:r w:rsidRPr="00A860F6">
        <w:rPr>
          <w:rFonts w:ascii="Times New Roman" w:eastAsia="宋体" w:hAnsi="宋体"/>
        </w:rPr>
        <w:t>ATP</w:t>
      </w:r>
      <w:r w:rsidRPr="00A860F6">
        <w:rPr>
          <w:rFonts w:ascii="Times New Roman" w:eastAsia="宋体" w:hAnsi="宋体"/>
        </w:rPr>
        <w:t>来自细胞质基质和线粒体</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山东济宁一中检测</w:t>
      </w:r>
      <w:r w:rsidRPr="00A860F6">
        <w:rPr>
          <w:rFonts w:ascii="Times New Roman" w:eastAsia="宋体" w:hAnsi="宋体"/>
        </w:rPr>
        <w:t>)</w:t>
      </w:r>
      <w:r w:rsidRPr="00A860F6">
        <w:rPr>
          <w:rFonts w:ascii="Times New Roman" w:eastAsia="宋体" w:hAnsi="宋体"/>
        </w:rPr>
        <w:t>哺乳动物成熟红细胞没有细胞核和具膜的细胞器</w:t>
      </w:r>
      <w:r w:rsidRPr="00A860F6">
        <w:rPr>
          <w:rFonts w:ascii="Times New Roman" w:eastAsia="宋体" w:hAnsi="宋体"/>
        </w:rPr>
        <w:t>,</w:t>
      </w:r>
      <w:r w:rsidRPr="00A860F6">
        <w:rPr>
          <w:rFonts w:ascii="Times New Roman" w:eastAsia="宋体" w:hAnsi="宋体"/>
        </w:rPr>
        <w:t>是研究膜结构功能的常用材料。成熟红细胞破裂时</w:t>
      </w:r>
      <w:r w:rsidRPr="00A860F6">
        <w:rPr>
          <w:rFonts w:ascii="Times New Roman" w:eastAsia="宋体" w:hAnsi="宋体"/>
        </w:rPr>
        <w:t>,</w:t>
      </w:r>
      <w:r w:rsidRPr="00A860F6">
        <w:rPr>
          <w:rFonts w:ascii="Times New Roman" w:eastAsia="宋体" w:hAnsi="宋体"/>
        </w:rPr>
        <w:t>仍然保持原本的基本形状和大小</w:t>
      </w:r>
      <w:r w:rsidRPr="00A860F6">
        <w:rPr>
          <w:rFonts w:ascii="Times New Roman" w:eastAsia="宋体" w:hAnsi="宋体"/>
        </w:rPr>
        <w:t>,</w:t>
      </w:r>
      <w:r w:rsidRPr="00A860F6">
        <w:rPr>
          <w:rFonts w:ascii="Times New Roman" w:eastAsia="宋体" w:hAnsi="宋体"/>
        </w:rPr>
        <w:t>这种结构称为红细胞影</w:t>
      </w:r>
      <w:r w:rsidRPr="00A860F6">
        <w:rPr>
          <w:rFonts w:ascii="Times New Roman" w:eastAsia="宋体" w:hAnsi="宋体"/>
        </w:rPr>
        <w:t>,</w:t>
      </w:r>
      <w:r w:rsidRPr="00A860F6">
        <w:rPr>
          <w:rFonts w:ascii="Times New Roman" w:eastAsia="宋体" w:hAnsi="宋体"/>
        </w:rPr>
        <w:t>其部分结构如图所示。研究人员用不同的试剂分别处理红细胞影</w:t>
      </w:r>
      <w:r w:rsidRPr="00A860F6">
        <w:rPr>
          <w:rFonts w:ascii="Times New Roman" w:eastAsia="宋体" w:hAnsi="宋体"/>
        </w:rPr>
        <w:t>,</w:t>
      </w:r>
      <w:r w:rsidRPr="00A860F6">
        <w:rPr>
          <w:rFonts w:ascii="Times New Roman" w:eastAsia="宋体" w:hAnsi="宋体"/>
        </w:rPr>
        <w:t>结果如下表</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表示有</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表示无</w:t>
      </w:r>
      <w:r w:rsidRPr="00A860F6">
        <w:rPr>
          <w:rFonts w:ascii="Times New Roman" w:eastAsia="宋体" w:hAnsi="宋体"/>
        </w:rPr>
        <w:t>)</w:t>
      </w:r>
      <w:r w:rsidRPr="00A860F6">
        <w:rPr>
          <w:rFonts w:ascii="Times New Roman" w:eastAsia="宋体" w:hAnsi="宋体"/>
        </w:rPr>
        <w:t>。</w:t>
      </w:r>
    </w:p>
    <w:p w:rsidR="00F348F1" w:rsidRPr="00A860F6" w:rsidRDefault="00F348F1" w:rsidP="00F348F1">
      <w:pPr>
        <w:tabs>
          <w:tab w:val="left" w:pos="1871"/>
          <w:tab w:val="left" w:pos="3407"/>
          <w:tab w:val="left" w:pos="4949"/>
          <w:tab w:val="left" w:pos="6599"/>
        </w:tabs>
        <w:jc w:val="center"/>
      </w:pPr>
      <w:r w:rsidRPr="00A860F6">
        <w:rPr>
          <w:rFonts w:ascii="Times New Roman" w:eastAsia="宋体" w:hAnsi="宋体"/>
          <w:noProof/>
        </w:rPr>
        <w:drawing>
          <wp:inline distT="0" distB="0" distL="0" distR="0">
            <wp:extent cx="2425320" cy="1637640"/>
            <wp:effectExtent l="0" t="0" r="0" b="0"/>
            <wp:docPr id="75" name="21M107.eps" descr="id:2147486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cstate="print"/>
                    <a:stretch>
                      <a:fillRect/>
                    </a:stretch>
                  </pic:blipFill>
                  <pic:spPr>
                    <a:xfrm>
                      <a:off x="0" y="0"/>
                      <a:ext cx="2425320" cy="1637640"/>
                    </a:xfrm>
                    <a:prstGeom prst="rect">
                      <a:avLst/>
                    </a:prstGeom>
                  </pic:spPr>
                </pic:pic>
              </a:graphicData>
            </a:graphic>
          </wp:inline>
        </w:drawing>
      </w:r>
    </w:p>
    <w:tbl>
      <w:tblPr>
        <w:tblW w:w="14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63"/>
        <w:gridCol w:w="162"/>
        <w:gridCol w:w="154"/>
        <w:gridCol w:w="154"/>
        <w:gridCol w:w="163"/>
        <w:gridCol w:w="141"/>
        <w:gridCol w:w="133"/>
        <w:gridCol w:w="814"/>
      </w:tblGrid>
      <w:tr w:rsidR="00F348F1" w:rsidRPr="00A860F6" w:rsidTr="005031F6">
        <w:trPr>
          <w:jc w:val="center"/>
        </w:trPr>
        <w:tc>
          <w:tcPr>
            <w:tcW w:w="0" w:type="auto"/>
            <w:vMerge w:val="restart"/>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Arial" w:eastAsia="黑体" w:hAnsi="黑体"/>
                <w:sz w:val="18"/>
              </w:rPr>
              <w:t>实验处理</w:t>
            </w:r>
          </w:p>
        </w:tc>
        <w:tc>
          <w:tcPr>
            <w:tcW w:w="0" w:type="auto"/>
            <w:gridSpan w:val="6"/>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Arial" w:eastAsia="黑体" w:hAnsi="黑体"/>
                <w:sz w:val="18"/>
              </w:rPr>
              <w:t>蛋白质种类</w:t>
            </w:r>
          </w:p>
        </w:tc>
        <w:tc>
          <w:tcPr>
            <w:tcW w:w="0" w:type="auto"/>
            <w:vMerge w:val="restart"/>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处理后红细</w:t>
            </w:r>
          </w:p>
          <w:p w:rsidR="00F348F1" w:rsidRPr="00A860F6" w:rsidRDefault="00F348F1" w:rsidP="005031F6">
            <w:pPr>
              <w:tabs>
                <w:tab w:val="left" w:pos="1871"/>
                <w:tab w:val="left" w:pos="3407"/>
                <w:tab w:val="left" w:pos="4949"/>
                <w:tab w:val="left" w:pos="6599"/>
              </w:tabs>
              <w:rPr>
                <w:sz w:val="18"/>
              </w:rPr>
            </w:pPr>
            <w:r w:rsidRPr="00A860F6">
              <w:rPr>
                <w:rFonts w:ascii="Arial" w:eastAsia="黑体" w:hAnsi="黑体"/>
                <w:sz w:val="18"/>
              </w:rPr>
              <w:t>胞影的形状</w:t>
            </w:r>
          </w:p>
        </w:tc>
      </w:tr>
      <w:tr w:rsidR="00F348F1" w:rsidRPr="00A860F6" w:rsidTr="005031F6">
        <w:trPr>
          <w:jc w:val="center"/>
        </w:trPr>
        <w:tc>
          <w:tcPr>
            <w:tcW w:w="0" w:type="auto"/>
            <w:vMerge/>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A</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B</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C</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D</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E</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F</w:t>
            </w:r>
          </w:p>
        </w:tc>
        <w:tc>
          <w:tcPr>
            <w:tcW w:w="0" w:type="auto"/>
            <w:vMerge/>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p>
        </w:tc>
      </w:tr>
      <w:tr w:rsidR="00F348F1" w:rsidRPr="00A860F6" w:rsidTr="005031F6">
        <w:trPr>
          <w:jc w:val="center"/>
        </w:trPr>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试剂甲处理后</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变得不规则</w:t>
            </w:r>
          </w:p>
        </w:tc>
      </w:tr>
      <w:tr w:rsidR="00F348F1" w:rsidRPr="00A860F6" w:rsidTr="005031F6">
        <w:trPr>
          <w:jc w:val="center"/>
        </w:trPr>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试剂乙处理后</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w:t>
            </w:r>
          </w:p>
        </w:tc>
        <w:tc>
          <w:tcPr>
            <w:tcW w:w="0" w:type="auto"/>
            <w:shd w:val="clear" w:color="auto" w:fill="auto"/>
            <w:tcMar>
              <w:left w:w="0" w:type="dxa"/>
              <w:right w:w="0" w:type="dxa"/>
            </w:tcMar>
            <w:vAlign w:val="center"/>
          </w:tcPr>
          <w:p w:rsidR="00F348F1" w:rsidRPr="00A860F6" w:rsidRDefault="00F348F1" w:rsidP="005031F6">
            <w:pPr>
              <w:tabs>
                <w:tab w:val="left" w:pos="1871"/>
                <w:tab w:val="left" w:pos="3407"/>
                <w:tab w:val="left" w:pos="4949"/>
                <w:tab w:val="left" w:pos="6599"/>
              </w:tabs>
              <w:rPr>
                <w:sz w:val="18"/>
              </w:rPr>
            </w:pPr>
            <w:r w:rsidRPr="00A860F6">
              <w:rPr>
                <w:rFonts w:ascii="Times New Roman" w:eastAsia="宋体" w:hAnsi="宋体"/>
                <w:sz w:val="18"/>
              </w:rPr>
              <w:t>还能保持</w:t>
            </w:r>
          </w:p>
        </w:tc>
      </w:tr>
    </w:tbl>
    <w:p w:rsidR="00F348F1" w:rsidRPr="00A860F6" w:rsidRDefault="00F348F1" w:rsidP="00F348F1">
      <w:pPr>
        <w:tabs>
          <w:tab w:val="left" w:pos="1871"/>
          <w:tab w:val="left" w:pos="3407"/>
          <w:tab w:val="left" w:pos="4949"/>
          <w:tab w:val="left" w:pos="6599"/>
        </w:tabs>
        <w:jc w:val="center"/>
        <w:rPr>
          <w:rFonts w:ascii="Times New Roman" w:eastAsia="宋体" w:hAnsi="宋体"/>
        </w:rPr>
      </w:pP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在制备细胞膜时</w:t>
      </w:r>
      <w:r w:rsidRPr="00A860F6">
        <w:rPr>
          <w:rFonts w:ascii="Times New Roman" w:eastAsia="宋体" w:hAnsi="宋体"/>
        </w:rPr>
        <w:t>,</w:t>
      </w:r>
      <w:r w:rsidRPr="00A860F6">
        <w:rPr>
          <w:rFonts w:ascii="Times New Roman" w:eastAsia="宋体" w:hAnsi="宋体"/>
        </w:rPr>
        <w:t>将红细胞置于</w:t>
      </w:r>
      <w:r w:rsidRPr="00A860F6">
        <w:rPr>
          <w:rFonts w:ascii="Times New Roman" w:eastAsia="宋体" w:hAnsi="宋体"/>
          <w:color w:val="FF0000"/>
          <w:u w:val="single" w:color="000000"/>
        </w:rPr>
        <w:t xml:space="preserve">　　　　　　</w:t>
      </w:r>
      <w:r w:rsidRPr="00A860F6">
        <w:rPr>
          <w:rFonts w:ascii="Times New Roman" w:eastAsia="宋体" w:hAnsi="宋体"/>
        </w:rPr>
        <w:t>中</w:t>
      </w:r>
      <w:r w:rsidRPr="00A860F6">
        <w:rPr>
          <w:rFonts w:ascii="Times New Roman" w:eastAsia="宋体" w:hAnsi="宋体"/>
        </w:rPr>
        <w:t>,</w:t>
      </w:r>
      <w:r w:rsidRPr="00A860F6">
        <w:rPr>
          <w:rFonts w:ascii="Times New Roman" w:eastAsia="宋体" w:hAnsi="宋体"/>
        </w:rPr>
        <w:t>使细胞膜破裂释放出内容物。由表中结果推测</w:t>
      </w:r>
      <w:r w:rsidRPr="00A860F6">
        <w:rPr>
          <w:rFonts w:ascii="Times New Roman" w:eastAsia="宋体" w:hAnsi="宋体"/>
        </w:rPr>
        <w:t>,</w:t>
      </w:r>
      <w:r w:rsidRPr="00A860F6">
        <w:rPr>
          <w:rFonts w:ascii="Times New Roman" w:eastAsia="宋体" w:hAnsi="宋体"/>
        </w:rPr>
        <w:t>对维持红细胞影的形状起重要作用的蛋白质是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填表中字母</w:t>
      </w:r>
      <w:r w:rsidRPr="00A860F6">
        <w:rPr>
          <w:rFonts w:ascii="Times New Roman" w:eastAsia="宋体" w:hAnsi="宋体"/>
        </w:rPr>
        <w:t>)</w:t>
      </w:r>
      <w:r w:rsidRPr="00A860F6">
        <w:rPr>
          <w:rFonts w:ascii="Times New Roman" w:eastAsia="宋体" w:hAnsi="宋体"/>
        </w:rPr>
        <w:t>。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构成红细胞膜的基本支架是</w:t>
      </w:r>
      <w:r w:rsidRPr="00A860F6">
        <w:rPr>
          <w:rFonts w:ascii="Times New Roman" w:eastAsia="宋体" w:hAnsi="宋体"/>
          <w:color w:val="FF0000"/>
          <w:u w:val="single" w:color="000000"/>
        </w:rPr>
        <w:t xml:space="preserve">　　　　　　　　　　　　　</w:t>
      </w:r>
      <w:r w:rsidRPr="00A860F6">
        <w:rPr>
          <w:rFonts w:ascii="Times New Roman" w:eastAsia="宋体" w:hAnsi="宋体"/>
        </w:rPr>
        <w:t>。膜上有多种蛋白质</w:t>
      </w:r>
      <w:r w:rsidRPr="00A860F6">
        <w:rPr>
          <w:rFonts w:ascii="Times New Roman" w:eastAsia="宋体" w:hAnsi="宋体"/>
        </w:rPr>
        <w:t>,</w:t>
      </w:r>
      <w:r w:rsidRPr="00A860F6">
        <w:rPr>
          <w:rFonts w:ascii="Times New Roman" w:eastAsia="宋体" w:hAnsi="宋体"/>
        </w:rPr>
        <w:t>其中</w:t>
      </w:r>
      <w:r w:rsidRPr="00A860F6">
        <w:rPr>
          <w:rFonts w:ascii="Times New Roman" w:eastAsia="宋体" w:hAnsi="宋体"/>
        </w:rPr>
        <w:t>B</w:t>
      </w:r>
      <w:r w:rsidRPr="00A860F6">
        <w:rPr>
          <w:rFonts w:ascii="Times New Roman" w:eastAsia="宋体" w:hAnsi="宋体"/>
        </w:rPr>
        <w:t>蛋白与多糖结合</w:t>
      </w:r>
      <w:r w:rsidRPr="00A860F6">
        <w:rPr>
          <w:rFonts w:ascii="Times New Roman" w:eastAsia="宋体" w:hAnsi="宋体"/>
        </w:rPr>
        <w:t>,</w:t>
      </w:r>
      <w:r w:rsidRPr="00A860F6">
        <w:rPr>
          <w:rFonts w:ascii="Times New Roman" w:eastAsia="宋体" w:hAnsi="宋体"/>
        </w:rPr>
        <w:t>主要与细胞膜的</w:t>
      </w:r>
      <w:r w:rsidRPr="00A860F6">
        <w:rPr>
          <w:rFonts w:ascii="Times New Roman" w:eastAsia="宋体" w:hAnsi="宋体"/>
          <w:color w:val="FF0000"/>
          <w:u w:val="single" w:color="000000"/>
        </w:rPr>
        <w:t xml:space="preserve">　　　　　　　　</w:t>
      </w:r>
      <w:r w:rsidRPr="00A860F6">
        <w:rPr>
          <w:rFonts w:ascii="Times New Roman" w:eastAsia="宋体" w:hAnsi="宋体"/>
        </w:rPr>
        <w:t>功能有关。</w:t>
      </w:r>
      <w:r w:rsidRPr="00A860F6">
        <w:rPr>
          <w:rFonts w:ascii="Times New Roman" w:eastAsia="宋体" w:hAnsi="宋体"/>
        </w:rPr>
        <w:t>A</w:t>
      </w:r>
      <w:r w:rsidRPr="00A860F6">
        <w:rPr>
          <w:rFonts w:ascii="Times New Roman" w:eastAsia="宋体" w:hAnsi="宋体"/>
        </w:rPr>
        <w:t>蛋白和</w:t>
      </w:r>
      <w:r w:rsidRPr="00A860F6">
        <w:rPr>
          <w:rFonts w:ascii="Times New Roman" w:eastAsia="宋体" w:hAnsi="宋体"/>
        </w:rPr>
        <w:t>G</w:t>
      </w:r>
      <w:r w:rsidRPr="00A860F6">
        <w:rPr>
          <w:rFonts w:ascii="Times New Roman" w:eastAsia="宋体" w:hAnsi="宋体"/>
        </w:rPr>
        <w:t>蛋白均与跨膜运输有关</w:t>
      </w:r>
      <w:r w:rsidRPr="00A860F6">
        <w:rPr>
          <w:rFonts w:ascii="Times New Roman" w:eastAsia="宋体" w:hAnsi="宋体"/>
        </w:rPr>
        <w:t>,G</w:t>
      </w:r>
      <w:r w:rsidRPr="00A860F6">
        <w:rPr>
          <w:rFonts w:ascii="Times New Roman" w:eastAsia="宋体" w:hAnsi="宋体"/>
        </w:rPr>
        <w:t>蛋白主要功能是利用成熟红细胞</w:t>
      </w:r>
      <w:r w:rsidRPr="00A860F6">
        <w:rPr>
          <w:rFonts w:ascii="Times New Roman" w:eastAsia="宋体" w:hAnsi="宋体"/>
          <w:color w:val="FF0000"/>
          <w:u w:val="single" w:color="000000"/>
        </w:rPr>
        <w:t xml:space="preserve">　　　　</w:t>
      </w:r>
      <w:r w:rsidRPr="00A860F6">
        <w:rPr>
          <w:rFonts w:ascii="Times New Roman" w:eastAsia="宋体" w:hAnsi="宋体"/>
        </w:rPr>
        <w:t>呼吸产生的</w:t>
      </w:r>
      <w:r w:rsidRPr="00A860F6">
        <w:rPr>
          <w:rFonts w:ascii="Times New Roman" w:eastAsia="宋体" w:hAnsi="宋体"/>
        </w:rPr>
        <w:t>ATP</w:t>
      </w:r>
      <w:r w:rsidRPr="00A860F6">
        <w:rPr>
          <w:rFonts w:ascii="Times New Roman" w:eastAsia="宋体" w:hAnsi="宋体"/>
        </w:rPr>
        <w:t>供能</w:t>
      </w:r>
      <w:r w:rsidRPr="00A860F6">
        <w:rPr>
          <w:rFonts w:ascii="Times New Roman" w:eastAsia="宋体" w:hAnsi="宋体"/>
        </w:rPr>
        <w:t>,</w:t>
      </w:r>
      <w:r w:rsidRPr="00A860F6">
        <w:rPr>
          <w:rFonts w:ascii="Times New Roman" w:eastAsia="宋体" w:hAnsi="宋体"/>
        </w:rPr>
        <w:t>通过</w:t>
      </w:r>
      <w:r w:rsidRPr="00A860F6">
        <w:rPr>
          <w:rFonts w:ascii="Times New Roman" w:eastAsia="宋体" w:hAnsi="宋体"/>
          <w:color w:val="FF0000"/>
          <w:u w:val="single" w:color="000000"/>
        </w:rPr>
        <w:t xml:space="preserve">　　　　　　　　</w:t>
      </w:r>
      <w:r w:rsidRPr="00A860F6">
        <w:rPr>
          <w:rFonts w:ascii="Times New Roman" w:eastAsia="宋体" w:hAnsi="宋体"/>
        </w:rPr>
        <w:t>方式排出</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吸收</w:t>
      </w:r>
      <w:r w:rsidRPr="00A860F6">
        <w:rPr>
          <w:rFonts w:ascii="Times New Roman" w:eastAsia="宋体" w:hAnsi="宋体"/>
        </w:rPr>
        <w:t>K</w:t>
      </w:r>
      <w:r w:rsidRPr="00A860F6">
        <w:rPr>
          <w:rFonts w:ascii="Times New Roman" w:eastAsia="宋体" w:hAnsi="宋体"/>
          <w:vertAlign w:val="superscript"/>
        </w:rPr>
        <w:t>+</w:t>
      </w:r>
      <w:r w:rsidRPr="00A860F6">
        <w:rPr>
          <w:rFonts w:ascii="Times New Roman" w:eastAsia="宋体" w:hAnsi="宋体"/>
        </w:rPr>
        <w:t>,</w:t>
      </w:r>
      <w:r w:rsidRPr="00A860F6">
        <w:rPr>
          <w:rFonts w:ascii="Times New Roman" w:eastAsia="宋体" w:hAnsi="宋体"/>
        </w:rPr>
        <w:t>从而维持红细胞内高</w:t>
      </w:r>
      <w:r w:rsidRPr="00A860F6">
        <w:rPr>
          <w:rFonts w:ascii="Times New Roman" w:eastAsia="宋体" w:hAnsi="宋体"/>
        </w:rPr>
        <w:t>K</w:t>
      </w:r>
      <w:r w:rsidRPr="00A860F6">
        <w:rPr>
          <w:rFonts w:ascii="Times New Roman" w:eastAsia="宋体" w:hAnsi="宋体"/>
          <w:vertAlign w:val="superscript"/>
        </w:rPr>
        <w:t>+</w:t>
      </w:r>
      <w:r w:rsidRPr="00A860F6">
        <w:rPr>
          <w:rFonts w:ascii="Times New Roman" w:eastAsia="宋体" w:hAnsi="宋体"/>
        </w:rPr>
        <w:t>低</w:t>
      </w:r>
      <w:r w:rsidRPr="00A860F6">
        <w:rPr>
          <w:rFonts w:ascii="Times New Roman" w:eastAsia="宋体" w:hAnsi="宋体"/>
        </w:rPr>
        <w:t>Na</w:t>
      </w:r>
      <w:r w:rsidRPr="00A860F6">
        <w:rPr>
          <w:rFonts w:ascii="Times New Roman" w:eastAsia="宋体" w:hAnsi="宋体"/>
          <w:vertAlign w:val="superscript"/>
        </w:rPr>
        <w:t>+</w:t>
      </w:r>
      <w:r w:rsidRPr="00A860F6">
        <w:rPr>
          <w:rFonts w:ascii="Times New Roman" w:eastAsia="宋体" w:hAnsi="宋体"/>
        </w:rPr>
        <w:t>的离子浓度梯度。 </w:t>
      </w:r>
    </w:p>
    <w:p w:rsidR="00F348F1" w:rsidRPr="00A860F6" w:rsidRDefault="00F348F1" w:rsidP="00F348F1">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研究发现</w:t>
      </w:r>
      <w:r w:rsidRPr="00A860F6">
        <w:rPr>
          <w:rFonts w:ascii="Times New Roman" w:eastAsia="宋体" w:hAnsi="宋体"/>
        </w:rPr>
        <w:t>,</w:t>
      </w:r>
      <w:r w:rsidRPr="00A860F6">
        <w:rPr>
          <w:rFonts w:ascii="Times New Roman" w:eastAsia="宋体" w:hAnsi="宋体"/>
        </w:rPr>
        <w:t>红细胞膜上胆固醇含量与动脉粥样硬化</w:t>
      </w:r>
      <w:r w:rsidRPr="00A860F6">
        <w:rPr>
          <w:rFonts w:ascii="Times New Roman" w:eastAsia="宋体" w:hAnsi="宋体"/>
        </w:rPr>
        <w:t>(As)</w:t>
      </w:r>
      <w:r w:rsidRPr="00A860F6">
        <w:rPr>
          <w:rFonts w:ascii="Times New Roman" w:eastAsia="宋体" w:hAnsi="宋体"/>
        </w:rPr>
        <w:t>斑块的形成密切相关。成熟红细胞不具有合成脂质的</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填细胞器</w:t>
      </w:r>
      <w:r w:rsidRPr="00A860F6">
        <w:rPr>
          <w:rFonts w:ascii="Times New Roman" w:eastAsia="宋体" w:hAnsi="宋体"/>
        </w:rPr>
        <w:t>),</w:t>
      </w:r>
      <w:r w:rsidRPr="00A860F6">
        <w:rPr>
          <w:rFonts w:ascii="Times New Roman" w:eastAsia="宋体" w:hAnsi="宋体"/>
        </w:rPr>
        <w:t>其细胞膜上的脂类物质可来自血浆。当血浆中胆固醇浓度升高时</w:t>
      </w:r>
      <w:r w:rsidRPr="00A860F6">
        <w:rPr>
          <w:rFonts w:ascii="Times New Roman" w:eastAsia="宋体" w:hAnsi="宋体"/>
        </w:rPr>
        <w:t>,</w:t>
      </w:r>
      <w:r w:rsidRPr="00A860F6">
        <w:rPr>
          <w:rFonts w:ascii="Times New Roman" w:eastAsia="宋体" w:hAnsi="宋体"/>
        </w:rPr>
        <w:t>会导致更多的胆固醇插入到红细胞膜上</w:t>
      </w:r>
      <w:r w:rsidRPr="00A860F6">
        <w:rPr>
          <w:rFonts w:ascii="Times New Roman" w:eastAsia="宋体" w:hAnsi="宋体"/>
        </w:rPr>
        <w:t>,</w:t>
      </w:r>
      <w:r w:rsidRPr="00A860F6">
        <w:rPr>
          <w:rFonts w:ascii="Times New Roman" w:eastAsia="宋体" w:hAnsi="宋体"/>
        </w:rPr>
        <w:t>细胞膜的</w:t>
      </w:r>
      <w:r w:rsidRPr="00A860F6">
        <w:rPr>
          <w:rFonts w:ascii="Times New Roman" w:eastAsia="宋体" w:hAnsi="宋体"/>
          <w:color w:val="FF0000"/>
          <w:u w:val="single" w:color="000000"/>
        </w:rPr>
        <w:t xml:space="preserve">　　　　　</w:t>
      </w:r>
      <w:r w:rsidRPr="00A860F6">
        <w:rPr>
          <w:rFonts w:ascii="Times New Roman" w:eastAsia="宋体" w:hAnsi="宋体"/>
        </w:rPr>
        <w:t>性降低</w:t>
      </w:r>
      <w:r w:rsidRPr="00A860F6">
        <w:rPr>
          <w:rFonts w:ascii="Times New Roman" w:eastAsia="宋体" w:hAnsi="宋体"/>
        </w:rPr>
        <w:t>,</w:t>
      </w:r>
      <w:r w:rsidRPr="00A860F6">
        <w:rPr>
          <w:rFonts w:ascii="Times New Roman" w:eastAsia="宋体" w:hAnsi="宋体"/>
        </w:rPr>
        <w:t>变得刚硬易破</w:t>
      </w:r>
      <w:r w:rsidRPr="00A860F6">
        <w:rPr>
          <w:rFonts w:ascii="Times New Roman" w:eastAsia="宋体" w:hAnsi="宋体"/>
        </w:rPr>
        <w:t>,</w:t>
      </w:r>
      <w:r w:rsidRPr="00A860F6">
        <w:rPr>
          <w:rFonts w:ascii="Times New Roman" w:eastAsia="宋体" w:hAnsi="宋体"/>
        </w:rPr>
        <w:t>红细胞破裂导致胆固醇沉积</w:t>
      </w:r>
      <w:r w:rsidRPr="00A860F6">
        <w:rPr>
          <w:rFonts w:ascii="Times New Roman" w:eastAsia="宋体" w:hAnsi="宋体"/>
        </w:rPr>
        <w:t>,</w:t>
      </w:r>
      <w:r w:rsidRPr="00A860F6">
        <w:rPr>
          <w:rFonts w:ascii="Times New Roman" w:eastAsia="宋体" w:hAnsi="宋体"/>
        </w:rPr>
        <w:t>加速了</w:t>
      </w:r>
      <w:r w:rsidRPr="00A860F6">
        <w:rPr>
          <w:rFonts w:ascii="Times New Roman" w:eastAsia="宋体" w:hAnsi="宋体"/>
        </w:rPr>
        <w:t>As</w:t>
      </w:r>
      <w:r w:rsidRPr="00A860F6">
        <w:rPr>
          <w:rFonts w:ascii="Times New Roman" w:eastAsia="宋体" w:hAnsi="宋体"/>
        </w:rPr>
        <w:t>斑块的生长。 </w:t>
      </w:r>
    </w:p>
    <w:p w:rsidR="00F348F1" w:rsidRPr="00A860F6" w:rsidRDefault="00F348F1" w:rsidP="00F348F1">
      <w:pPr>
        <w:tabs>
          <w:tab w:val="left" w:pos="1871"/>
          <w:tab w:val="left" w:pos="3407"/>
          <w:tab w:val="left" w:pos="4949"/>
          <w:tab w:val="left" w:pos="6599"/>
        </w:tabs>
        <w:rPr>
          <w:rFonts w:ascii="Times New Roman" w:eastAsia="宋体" w:hAnsi="宋体"/>
        </w:rPr>
      </w:pPr>
    </w:p>
    <w:p w:rsidR="00F348F1" w:rsidRPr="00A860F6" w:rsidRDefault="00F348F1" w:rsidP="00F348F1">
      <w:pPr>
        <w:tabs>
          <w:tab w:val="left" w:pos="1871"/>
          <w:tab w:val="left" w:pos="3407"/>
          <w:tab w:val="left" w:pos="4949"/>
          <w:tab w:val="left" w:pos="6599"/>
        </w:tabs>
        <w:rPr>
          <w:rFonts w:ascii="Times New Roman" w:eastAsia="宋体" w:hAnsi="宋体"/>
        </w:rPr>
      </w:pPr>
    </w:p>
    <w:p w:rsidR="00F348F1" w:rsidRPr="003238D2" w:rsidRDefault="00F348F1" w:rsidP="00F348F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6</w:t>
      </w:r>
      <w:r w:rsidRPr="003238D2">
        <w:rPr>
          <w:rFonts w:ascii="Times New Roman" w:eastAsia="宋体" w:hAnsi="宋体"/>
          <w:sz w:val="40"/>
        </w:rPr>
        <w:t xml:space="preserve">　物质跨膜运输的方式</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不同种类</w:t>
      </w:r>
      <w:r w:rsidRPr="003238D2">
        <w:rPr>
          <w:rFonts w:ascii="Times New Roman" w:eastAsia="宋体" w:hAnsi="宋体"/>
          <w:sz w:val="24"/>
        </w:rPr>
        <w:t>GLUTs</w:t>
      </w:r>
      <w:r w:rsidRPr="003238D2">
        <w:rPr>
          <w:rFonts w:ascii="Times New Roman" w:eastAsia="仿宋" w:hAnsi="仿宋"/>
          <w:sz w:val="24"/>
        </w:rPr>
        <w:t>的氨基酸序列不完全相同</w:t>
      </w:r>
      <w:r w:rsidRPr="003238D2">
        <w:rPr>
          <w:rFonts w:ascii="Times New Roman" w:eastAsia="宋体" w:hAnsi="宋体"/>
          <w:sz w:val="24"/>
        </w:rPr>
        <w:t>,</w:t>
      </w:r>
      <w:r w:rsidRPr="003238D2">
        <w:rPr>
          <w:rFonts w:ascii="Times New Roman" w:eastAsia="仿宋" w:hAnsi="仿宋"/>
          <w:sz w:val="24"/>
        </w:rPr>
        <w:t>空间结构也存在差异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;GLUTs</w:t>
      </w:r>
      <w:r w:rsidRPr="003238D2">
        <w:rPr>
          <w:rFonts w:ascii="Times New Roman" w:eastAsia="仿宋" w:hAnsi="仿宋"/>
          <w:sz w:val="24"/>
        </w:rPr>
        <w:t>的肽链合成时相邻氨基酸经过脱水缩合</w:t>
      </w:r>
      <w:r w:rsidRPr="003238D2">
        <w:rPr>
          <w:rFonts w:ascii="Times New Roman" w:eastAsia="宋体" w:hAnsi="宋体"/>
          <w:sz w:val="24"/>
        </w:rPr>
        <w:t>,</w:t>
      </w:r>
      <w:r w:rsidRPr="003238D2">
        <w:rPr>
          <w:rFonts w:ascii="Times New Roman" w:eastAsia="仿宋" w:hAnsi="仿宋"/>
          <w:sz w:val="24"/>
        </w:rPr>
        <w:t>通过肽键连接</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;GLUTs</w:t>
      </w:r>
      <w:r w:rsidRPr="003238D2">
        <w:rPr>
          <w:rFonts w:ascii="Times New Roman" w:eastAsia="仿宋" w:hAnsi="仿宋"/>
          <w:sz w:val="24"/>
        </w:rPr>
        <w:t>经沸水浴处理</w:t>
      </w:r>
      <w:r w:rsidRPr="003238D2">
        <w:rPr>
          <w:rFonts w:ascii="Times New Roman" w:eastAsia="宋体" w:hAnsi="宋体"/>
          <w:sz w:val="24"/>
        </w:rPr>
        <w:t>,</w:t>
      </w:r>
      <w:r w:rsidRPr="003238D2">
        <w:rPr>
          <w:rFonts w:ascii="Times New Roman" w:eastAsia="仿宋" w:hAnsi="仿宋"/>
          <w:sz w:val="24"/>
        </w:rPr>
        <w:t>其空间结构遭到破坏</w:t>
      </w:r>
      <w:r w:rsidRPr="003238D2">
        <w:rPr>
          <w:rFonts w:ascii="Times New Roman" w:eastAsia="宋体" w:hAnsi="宋体"/>
          <w:sz w:val="24"/>
        </w:rPr>
        <w:t>,</w:t>
      </w:r>
      <w:r w:rsidRPr="003238D2">
        <w:rPr>
          <w:rFonts w:ascii="Times New Roman" w:eastAsia="仿宋" w:hAnsi="仿宋"/>
          <w:sz w:val="24"/>
        </w:rPr>
        <w:t>肽链伸展</w:t>
      </w:r>
      <w:r w:rsidRPr="003238D2">
        <w:rPr>
          <w:rFonts w:ascii="Times New Roman" w:eastAsia="宋体" w:hAnsi="宋体"/>
          <w:sz w:val="24"/>
        </w:rPr>
        <w:t>,</w:t>
      </w:r>
      <w:r w:rsidRPr="003238D2">
        <w:rPr>
          <w:rFonts w:ascii="Times New Roman" w:eastAsia="仿宋" w:hAnsi="仿宋"/>
          <w:sz w:val="24"/>
        </w:rPr>
        <w:t>但并没有水解</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;GLUTs</w:t>
      </w:r>
      <w:r w:rsidRPr="003238D2">
        <w:rPr>
          <w:rFonts w:ascii="Times New Roman" w:eastAsia="仿宋" w:hAnsi="仿宋"/>
          <w:sz w:val="24"/>
        </w:rPr>
        <w:t>转运葡萄糖和果糖的方式可能是主动运输</w:t>
      </w:r>
      <w:r w:rsidRPr="003238D2">
        <w:rPr>
          <w:rFonts w:ascii="Times New Roman" w:eastAsia="宋体" w:hAnsi="宋体"/>
          <w:sz w:val="24"/>
        </w:rPr>
        <w:t>,</w:t>
      </w:r>
      <w:r w:rsidRPr="003238D2">
        <w:rPr>
          <w:rFonts w:ascii="Times New Roman" w:eastAsia="仿宋" w:hAnsi="仿宋"/>
          <w:sz w:val="24"/>
        </w:rPr>
        <w:t>也可能是协助扩散</w:t>
      </w:r>
      <w:r w:rsidRPr="003238D2">
        <w:rPr>
          <w:rFonts w:ascii="Times New Roman" w:eastAsia="宋体" w:hAnsi="宋体"/>
          <w:sz w:val="24"/>
        </w:rPr>
        <w:t>,D</w:t>
      </w:r>
      <w:r w:rsidRPr="003238D2">
        <w:rPr>
          <w:rFonts w:ascii="Times New Roman" w:eastAsia="仿宋" w:hAnsi="仿宋"/>
          <w:sz w:val="24"/>
        </w:rPr>
        <w:t>项错误。</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钙泵运输</w:t>
      </w:r>
      <w:r w:rsidRPr="003238D2">
        <w:rPr>
          <w:rFonts w:ascii="Times New Roman" w:eastAsia="宋体" w:hAnsi="宋体"/>
          <w:sz w:val="24"/>
        </w:rPr>
        <w:t>Ca</w:t>
      </w:r>
      <w:r w:rsidRPr="003238D2">
        <w:rPr>
          <w:rFonts w:ascii="Times New Roman" w:eastAsia="宋体" w:hAnsi="宋体"/>
          <w:sz w:val="24"/>
          <w:vertAlign w:val="superscript"/>
        </w:rPr>
        <w:t>2+</w:t>
      </w:r>
      <w:r w:rsidRPr="003238D2">
        <w:rPr>
          <w:rFonts w:ascii="Times New Roman" w:eastAsia="仿宋" w:hAnsi="仿宋"/>
          <w:sz w:val="24"/>
        </w:rPr>
        <w:t>需要消耗</w:t>
      </w:r>
      <w:r w:rsidRPr="003238D2">
        <w:rPr>
          <w:rFonts w:ascii="Times New Roman" w:eastAsia="宋体" w:hAnsi="宋体"/>
          <w:sz w:val="24"/>
        </w:rPr>
        <w:t>ATP,</w:t>
      </w:r>
      <w:r w:rsidRPr="003238D2">
        <w:rPr>
          <w:rFonts w:ascii="Times New Roman" w:eastAsia="仿宋" w:hAnsi="仿宋"/>
          <w:sz w:val="24"/>
        </w:rPr>
        <w:t>为主动运输</w:t>
      </w:r>
      <w:r w:rsidRPr="003238D2">
        <w:rPr>
          <w:rFonts w:ascii="Times New Roman" w:eastAsia="宋体" w:hAnsi="宋体"/>
          <w:sz w:val="24"/>
        </w:rPr>
        <w:t>,CO</w:t>
      </w:r>
      <w:r w:rsidRPr="003238D2">
        <w:rPr>
          <w:rFonts w:ascii="Times New Roman" w:eastAsia="仿宋" w:hAnsi="仿宋"/>
          <w:sz w:val="24"/>
        </w:rPr>
        <w:t>中毒时</w:t>
      </w:r>
      <w:r w:rsidRPr="003238D2">
        <w:rPr>
          <w:rFonts w:ascii="Times New Roman" w:eastAsia="宋体" w:hAnsi="宋体"/>
          <w:sz w:val="24"/>
        </w:rPr>
        <w:t>,</w:t>
      </w:r>
      <w:r w:rsidRPr="003238D2">
        <w:rPr>
          <w:rFonts w:ascii="Times New Roman" w:eastAsia="仿宋" w:hAnsi="仿宋"/>
          <w:sz w:val="24"/>
        </w:rPr>
        <w:t>细胞有氧呼吸减弱</w:t>
      </w:r>
      <w:r w:rsidRPr="003238D2">
        <w:rPr>
          <w:rFonts w:ascii="Times New Roman" w:eastAsia="宋体" w:hAnsi="宋体"/>
          <w:sz w:val="24"/>
        </w:rPr>
        <w:t>,</w:t>
      </w:r>
      <w:r w:rsidRPr="003238D2">
        <w:rPr>
          <w:rFonts w:ascii="Times New Roman" w:eastAsia="仿宋" w:hAnsi="仿宋"/>
          <w:sz w:val="24"/>
        </w:rPr>
        <w:t>钙泵的活性减弱</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钙泵可驱动细胞质中的</w:t>
      </w:r>
      <w:r w:rsidRPr="003238D2">
        <w:rPr>
          <w:rFonts w:ascii="Times New Roman" w:eastAsia="宋体" w:hAnsi="宋体"/>
          <w:sz w:val="24"/>
        </w:rPr>
        <w:t>Ca</w:t>
      </w:r>
      <w:r w:rsidRPr="003238D2">
        <w:rPr>
          <w:rFonts w:ascii="Times New Roman" w:eastAsia="宋体" w:hAnsi="宋体"/>
          <w:sz w:val="24"/>
          <w:vertAlign w:val="superscript"/>
        </w:rPr>
        <w:t>2+</w:t>
      </w:r>
      <w:r w:rsidRPr="003238D2">
        <w:rPr>
          <w:rFonts w:ascii="Times New Roman" w:eastAsia="仿宋" w:hAnsi="仿宋"/>
          <w:sz w:val="24"/>
        </w:rPr>
        <w:t>泵入钙库或泵出细胞</w:t>
      </w:r>
      <w:r w:rsidRPr="003238D2">
        <w:rPr>
          <w:rFonts w:ascii="Times New Roman" w:eastAsia="宋体" w:hAnsi="宋体"/>
          <w:sz w:val="24"/>
        </w:rPr>
        <w:t>,</w:t>
      </w:r>
      <w:r w:rsidRPr="003238D2">
        <w:rPr>
          <w:rFonts w:ascii="Times New Roman" w:eastAsia="仿宋" w:hAnsi="仿宋"/>
          <w:sz w:val="24"/>
        </w:rPr>
        <w:t>这个过程消耗</w:t>
      </w:r>
      <w:r w:rsidRPr="003238D2">
        <w:rPr>
          <w:rFonts w:ascii="Times New Roman" w:eastAsia="宋体" w:hAnsi="宋体"/>
          <w:sz w:val="24"/>
        </w:rPr>
        <w:t>ATP,</w:t>
      </w:r>
      <w:r w:rsidRPr="003238D2">
        <w:rPr>
          <w:rFonts w:ascii="Times New Roman" w:eastAsia="仿宋" w:hAnsi="仿宋"/>
          <w:sz w:val="24"/>
        </w:rPr>
        <w:t>属于主动运输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受刺激时</w:t>
      </w:r>
      <w:r w:rsidRPr="003238D2">
        <w:rPr>
          <w:rFonts w:ascii="Times New Roman" w:eastAsia="宋体" w:hAnsi="宋体"/>
          <w:sz w:val="24"/>
        </w:rPr>
        <w:t>,Ca</w:t>
      </w:r>
      <w:r w:rsidRPr="003238D2">
        <w:rPr>
          <w:rFonts w:ascii="Times New Roman" w:eastAsia="宋体" w:hAnsi="宋体"/>
          <w:sz w:val="24"/>
          <w:vertAlign w:val="superscript"/>
        </w:rPr>
        <w:t>2+</w:t>
      </w:r>
      <w:r w:rsidRPr="003238D2">
        <w:rPr>
          <w:rFonts w:ascii="Times New Roman" w:eastAsia="仿宋" w:hAnsi="仿宋"/>
          <w:sz w:val="24"/>
        </w:rPr>
        <w:t>顺浓度梯度从细胞外或钙库中借助通道蛋白进入细胞质</w:t>
      </w:r>
      <w:r w:rsidRPr="003238D2">
        <w:rPr>
          <w:rFonts w:ascii="Times New Roman" w:eastAsia="宋体" w:hAnsi="宋体"/>
          <w:sz w:val="24"/>
        </w:rPr>
        <w:t>,</w:t>
      </w:r>
      <w:r w:rsidRPr="003238D2">
        <w:rPr>
          <w:rFonts w:ascii="Times New Roman" w:eastAsia="仿宋" w:hAnsi="仿宋"/>
          <w:sz w:val="24"/>
        </w:rPr>
        <w:t>属于协助扩散</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钙泵参与运输</w:t>
      </w:r>
      <w:r w:rsidRPr="003238D2">
        <w:rPr>
          <w:rFonts w:ascii="Times New Roman" w:eastAsia="宋体" w:hAnsi="宋体"/>
          <w:sz w:val="24"/>
        </w:rPr>
        <w:t>Ca</w:t>
      </w:r>
      <w:r w:rsidRPr="003238D2">
        <w:rPr>
          <w:rFonts w:ascii="Times New Roman" w:eastAsia="宋体" w:hAnsi="宋体"/>
          <w:sz w:val="24"/>
          <w:vertAlign w:val="superscript"/>
        </w:rPr>
        <w:t>2+</w:t>
      </w:r>
      <w:r w:rsidRPr="003238D2">
        <w:rPr>
          <w:rFonts w:ascii="Times New Roman" w:eastAsia="仿宋" w:hAnsi="仿宋"/>
          <w:sz w:val="24"/>
        </w:rPr>
        <w:t>的过程与</w:t>
      </w:r>
      <w:r w:rsidRPr="003238D2">
        <w:rPr>
          <w:rFonts w:ascii="Times New Roman" w:eastAsia="宋体" w:hAnsi="宋体"/>
          <w:sz w:val="24"/>
        </w:rPr>
        <w:t>ATP</w:t>
      </w:r>
      <w:r w:rsidRPr="003238D2">
        <w:rPr>
          <w:rFonts w:ascii="Times New Roman" w:eastAsia="仿宋" w:hAnsi="仿宋"/>
          <w:sz w:val="24"/>
        </w:rPr>
        <w:t>水解反应偶连</w:t>
      </w:r>
      <w:r w:rsidRPr="003238D2">
        <w:rPr>
          <w:rFonts w:ascii="Times New Roman" w:eastAsia="宋体" w:hAnsi="宋体"/>
          <w:sz w:val="24"/>
        </w:rPr>
        <w:t>,</w:t>
      </w:r>
      <w:r w:rsidRPr="003238D2">
        <w:rPr>
          <w:rFonts w:ascii="Times New Roman" w:eastAsia="仿宋" w:hAnsi="仿宋"/>
          <w:sz w:val="24"/>
        </w:rPr>
        <w:t>吸收</w:t>
      </w:r>
      <w:r w:rsidRPr="003238D2">
        <w:rPr>
          <w:rFonts w:ascii="Times New Roman" w:eastAsia="宋体" w:hAnsi="宋体"/>
          <w:sz w:val="24"/>
        </w:rPr>
        <w:t>ATP</w:t>
      </w:r>
      <w:r w:rsidRPr="003238D2">
        <w:rPr>
          <w:rFonts w:ascii="Times New Roman" w:eastAsia="仿宋" w:hAnsi="仿宋"/>
          <w:sz w:val="24"/>
        </w:rPr>
        <w:t>水解释放的能量</w:t>
      </w:r>
      <w:r w:rsidRPr="003238D2">
        <w:rPr>
          <w:rFonts w:ascii="Times New Roman" w:eastAsia="宋体" w:hAnsi="宋体"/>
          <w:sz w:val="24"/>
        </w:rPr>
        <w:t>,D</w:t>
      </w:r>
      <w:r w:rsidRPr="003238D2">
        <w:rPr>
          <w:rFonts w:ascii="Times New Roman" w:eastAsia="仿宋" w:hAnsi="仿宋"/>
          <w:sz w:val="24"/>
        </w:rPr>
        <w:t>项错误。</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逆浓度梯度运入液泡的过程为主动运输</w:t>
      </w:r>
      <w:r w:rsidRPr="003238D2">
        <w:rPr>
          <w:rFonts w:ascii="Times New Roman" w:eastAsia="宋体" w:hAnsi="宋体"/>
          <w:sz w:val="24"/>
        </w:rPr>
        <w:t>,</w:t>
      </w:r>
      <w:r w:rsidRPr="003238D2">
        <w:rPr>
          <w:rFonts w:ascii="Times New Roman" w:eastAsia="仿宋" w:hAnsi="仿宋"/>
          <w:sz w:val="24"/>
        </w:rPr>
        <w:t>体现了液泡膜的选择透过性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该载体蛋白作用的结果增大了细胞液浓度</w:t>
      </w:r>
      <w:r w:rsidRPr="003238D2">
        <w:rPr>
          <w:rFonts w:ascii="Times New Roman" w:eastAsia="宋体" w:hAnsi="宋体"/>
          <w:sz w:val="24"/>
        </w:rPr>
        <w:t>,</w:t>
      </w:r>
      <w:r w:rsidRPr="003238D2">
        <w:rPr>
          <w:rFonts w:ascii="Times New Roman" w:eastAsia="仿宋" w:hAnsi="仿宋"/>
          <w:sz w:val="24"/>
        </w:rPr>
        <w:t>有利于增强细胞吸水能力</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盐生植物通过调节</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在细胞中的区域化作用等生理途径</w:t>
      </w:r>
      <w:r w:rsidRPr="003238D2">
        <w:rPr>
          <w:rFonts w:ascii="Times New Roman" w:eastAsia="宋体" w:hAnsi="宋体"/>
          <w:sz w:val="24"/>
        </w:rPr>
        <w:t>,</w:t>
      </w:r>
      <w:r w:rsidRPr="003238D2">
        <w:rPr>
          <w:rFonts w:ascii="Times New Roman" w:eastAsia="仿宋" w:hAnsi="仿宋"/>
          <w:sz w:val="24"/>
        </w:rPr>
        <w:t>增大细胞液浓度</w:t>
      </w:r>
      <w:r w:rsidRPr="003238D2">
        <w:rPr>
          <w:rFonts w:ascii="Times New Roman" w:eastAsia="宋体" w:hAnsi="宋体"/>
          <w:sz w:val="24"/>
        </w:rPr>
        <w:t>,</w:t>
      </w:r>
      <w:r w:rsidRPr="003238D2">
        <w:rPr>
          <w:rFonts w:ascii="Times New Roman" w:eastAsia="仿宋" w:hAnsi="仿宋"/>
          <w:sz w:val="24"/>
        </w:rPr>
        <w:t>可以抵消或降低盐分胁迫的作用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在盐碱地生存的盐生植物</w:t>
      </w:r>
      <w:r w:rsidRPr="003238D2">
        <w:rPr>
          <w:rFonts w:ascii="Times New Roman" w:eastAsia="宋体" w:hAnsi="宋体"/>
          <w:sz w:val="24"/>
        </w:rPr>
        <w:t>,</w:t>
      </w:r>
      <w:r w:rsidRPr="003238D2">
        <w:rPr>
          <w:rFonts w:ascii="Times New Roman" w:eastAsia="仿宋" w:hAnsi="仿宋"/>
          <w:sz w:val="24"/>
        </w:rPr>
        <w:t>其耐盐性是长期自然选择的结果</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LDL</w:t>
      </w:r>
      <w:r w:rsidRPr="003238D2">
        <w:rPr>
          <w:rFonts w:ascii="Times New Roman" w:eastAsia="仿宋" w:hAnsi="仿宋"/>
          <w:sz w:val="24"/>
        </w:rPr>
        <w:t>和</w:t>
      </w:r>
      <w:r w:rsidRPr="003238D2">
        <w:rPr>
          <w:rFonts w:ascii="Times New Roman" w:eastAsia="宋体" w:hAnsi="宋体"/>
          <w:sz w:val="24"/>
        </w:rPr>
        <w:t>LDL</w:t>
      </w:r>
      <w:r w:rsidRPr="003238D2">
        <w:rPr>
          <w:rFonts w:ascii="Times New Roman" w:eastAsia="仿宋" w:hAnsi="仿宋"/>
          <w:sz w:val="24"/>
        </w:rPr>
        <w:t>受体的结合具有特异性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由题图可知</w:t>
      </w:r>
      <w:r w:rsidRPr="003238D2">
        <w:rPr>
          <w:rFonts w:ascii="Times New Roman" w:eastAsia="宋体" w:hAnsi="宋体"/>
          <w:sz w:val="24"/>
        </w:rPr>
        <w:t>,LDL</w:t>
      </w:r>
      <w:r w:rsidRPr="003238D2">
        <w:rPr>
          <w:rFonts w:ascii="Times New Roman" w:eastAsia="仿宋" w:hAnsi="仿宋"/>
          <w:sz w:val="24"/>
        </w:rPr>
        <w:t>与其受体的分离需要</w:t>
      </w:r>
      <w:r w:rsidRPr="003238D2">
        <w:rPr>
          <w:rFonts w:ascii="Times New Roman" w:eastAsia="宋体" w:hAnsi="宋体"/>
          <w:sz w:val="24"/>
        </w:rPr>
        <w:t>ATP</w:t>
      </w:r>
      <w:r w:rsidRPr="003238D2">
        <w:rPr>
          <w:rFonts w:ascii="Times New Roman" w:eastAsia="仿宋" w:hAnsi="仿宋"/>
          <w:sz w:val="24"/>
        </w:rPr>
        <w:t>提供能量</w:t>
      </w:r>
      <w:r w:rsidRPr="003238D2">
        <w:rPr>
          <w:rFonts w:ascii="Times New Roman" w:eastAsia="宋体" w:hAnsi="宋体"/>
          <w:sz w:val="24"/>
        </w:rPr>
        <w:t>,</w:t>
      </w:r>
      <w:r w:rsidRPr="003238D2">
        <w:rPr>
          <w:rFonts w:ascii="Times New Roman" w:eastAsia="仿宋" w:hAnsi="仿宋"/>
          <w:sz w:val="24"/>
        </w:rPr>
        <w:t>加入</w:t>
      </w:r>
      <w:r w:rsidRPr="003238D2">
        <w:rPr>
          <w:rFonts w:ascii="Times New Roman" w:eastAsia="宋体" w:hAnsi="宋体"/>
          <w:sz w:val="24"/>
        </w:rPr>
        <w:t>ATP</w:t>
      </w:r>
      <w:r w:rsidRPr="003238D2">
        <w:rPr>
          <w:rFonts w:ascii="Times New Roman" w:eastAsia="仿宋" w:hAnsi="仿宋"/>
          <w:sz w:val="24"/>
        </w:rPr>
        <w:t>水解酶抑制剂</w:t>
      </w:r>
      <w:r w:rsidRPr="003238D2">
        <w:rPr>
          <w:rFonts w:ascii="Times New Roman" w:eastAsia="宋体" w:hAnsi="宋体"/>
          <w:sz w:val="24"/>
        </w:rPr>
        <w:t>,ATP</w:t>
      </w:r>
      <w:r w:rsidRPr="003238D2">
        <w:rPr>
          <w:rFonts w:ascii="Times New Roman" w:eastAsia="仿宋" w:hAnsi="仿宋"/>
          <w:sz w:val="24"/>
        </w:rPr>
        <w:t>水解受到影响</w:t>
      </w:r>
      <w:r w:rsidRPr="003238D2">
        <w:rPr>
          <w:rFonts w:ascii="Times New Roman" w:eastAsia="宋体" w:hAnsi="宋体"/>
          <w:sz w:val="24"/>
        </w:rPr>
        <w:t>,</w:t>
      </w:r>
      <w:r w:rsidRPr="003238D2">
        <w:rPr>
          <w:rFonts w:ascii="Times New Roman" w:eastAsia="仿宋" w:hAnsi="仿宋"/>
          <w:sz w:val="24"/>
        </w:rPr>
        <w:t>进而影响</w:t>
      </w:r>
      <w:r w:rsidRPr="003238D2">
        <w:rPr>
          <w:rFonts w:ascii="Times New Roman" w:eastAsia="宋体" w:hAnsi="宋体"/>
          <w:sz w:val="24"/>
        </w:rPr>
        <w:t>LDL</w:t>
      </w:r>
      <w:r w:rsidRPr="003238D2">
        <w:rPr>
          <w:rFonts w:ascii="Times New Roman" w:eastAsia="仿宋" w:hAnsi="仿宋"/>
          <w:sz w:val="24"/>
        </w:rPr>
        <w:t>与其受体的分离</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溶酶体中的酸性水解酶的合成在附着在内质网上的核糖体上完成合成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溶酶体中的酶为酸性水解酶</w:t>
      </w:r>
      <w:r w:rsidRPr="003238D2">
        <w:rPr>
          <w:rFonts w:ascii="Times New Roman" w:eastAsia="宋体" w:hAnsi="宋体"/>
          <w:sz w:val="24"/>
        </w:rPr>
        <w:t>,pH</w:t>
      </w:r>
      <w:r w:rsidRPr="003238D2">
        <w:rPr>
          <w:rFonts w:ascii="Times New Roman" w:eastAsia="仿宋" w:hAnsi="仿宋"/>
          <w:sz w:val="24"/>
        </w:rPr>
        <w:t>过高</w:t>
      </w:r>
      <w:r w:rsidRPr="003238D2">
        <w:rPr>
          <w:rFonts w:ascii="Times New Roman" w:eastAsia="宋体" w:hAnsi="宋体"/>
          <w:sz w:val="24"/>
        </w:rPr>
        <w:t>,</w:t>
      </w:r>
      <w:r w:rsidRPr="003238D2">
        <w:rPr>
          <w:rFonts w:ascii="Times New Roman" w:eastAsia="仿宋" w:hAnsi="仿宋"/>
          <w:sz w:val="24"/>
        </w:rPr>
        <w:t>可导致酸性水解酶变性失活</w:t>
      </w:r>
      <w:r w:rsidRPr="003238D2">
        <w:rPr>
          <w:rFonts w:ascii="Times New Roman" w:eastAsia="宋体" w:hAnsi="宋体"/>
          <w:sz w:val="24"/>
        </w:rPr>
        <w:t>,</w:t>
      </w:r>
      <w:r w:rsidRPr="003238D2">
        <w:rPr>
          <w:rFonts w:ascii="Times New Roman" w:eastAsia="仿宋" w:hAnsi="仿宋"/>
          <w:sz w:val="24"/>
        </w:rPr>
        <w:t>降低</w:t>
      </w:r>
      <w:r w:rsidRPr="003238D2">
        <w:rPr>
          <w:rFonts w:ascii="Times New Roman" w:eastAsia="宋体" w:hAnsi="宋体"/>
          <w:sz w:val="24"/>
        </w:rPr>
        <w:t>LDL</w:t>
      </w:r>
      <w:r w:rsidRPr="003238D2">
        <w:rPr>
          <w:rFonts w:ascii="Times New Roman" w:eastAsia="仿宋" w:hAnsi="仿宋"/>
          <w:sz w:val="24"/>
        </w:rPr>
        <w:t>的分解速率</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由于低温使酶活性降低</w:t>
      </w:r>
      <w:r w:rsidRPr="003238D2">
        <w:rPr>
          <w:rFonts w:ascii="Times New Roman" w:eastAsia="宋体" w:hAnsi="宋体"/>
          <w:sz w:val="24"/>
        </w:rPr>
        <w:t>,</w:t>
      </w:r>
      <w:r w:rsidRPr="003238D2">
        <w:rPr>
          <w:rFonts w:ascii="Times New Roman" w:eastAsia="仿宋" w:hAnsi="仿宋"/>
          <w:sz w:val="24"/>
        </w:rPr>
        <w:t>因此根系在低温条件下生长缓慢且生根数目少</w:t>
      </w:r>
      <w:r w:rsidRPr="003238D2">
        <w:rPr>
          <w:rFonts w:ascii="Times New Roman" w:eastAsia="宋体" w:hAnsi="宋体"/>
          <w:sz w:val="24"/>
        </w:rPr>
        <w:t>,</w:t>
      </w:r>
      <w:r w:rsidRPr="003238D2">
        <w:rPr>
          <w:rFonts w:ascii="Times New Roman" w:eastAsia="仿宋" w:hAnsi="仿宋"/>
          <w:sz w:val="24"/>
        </w:rPr>
        <w:t>进而导致根毛区的有效吸收面积较常温下生长的根系小</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低温不会破坏蛋白质的空间结构</w:t>
      </w:r>
      <w:r w:rsidRPr="003238D2">
        <w:rPr>
          <w:rFonts w:ascii="Times New Roman" w:eastAsia="宋体" w:hAnsi="宋体"/>
          <w:sz w:val="24"/>
        </w:rPr>
        <w:t>,</w:t>
      </w:r>
      <w:r w:rsidRPr="003238D2">
        <w:rPr>
          <w:rFonts w:ascii="Times New Roman" w:eastAsia="仿宋" w:hAnsi="仿宋"/>
          <w:sz w:val="24"/>
        </w:rPr>
        <w:t>载体的化学本质是蛋白质</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低温不会导致运输</w:t>
      </w:r>
      <w:r w:rsidRPr="003238D2">
        <w:rPr>
          <w:rFonts w:ascii="Times New Roman" w:eastAsia="宋体" w:hAnsi="宋体"/>
          <w:sz w:val="24"/>
        </w:rPr>
        <w:t>P</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3238D2">
        <w:rPr>
          <w:rFonts w:ascii="Times New Roman" w:eastAsia="仿宋" w:hAnsi="仿宋"/>
          <w:sz w:val="24"/>
        </w:rPr>
        <w:t>等相关离子的载体的空间结构被破坏</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低温会导致分子运动的速率下降</w:t>
      </w:r>
      <w:r w:rsidRPr="003238D2">
        <w:rPr>
          <w:rFonts w:ascii="Times New Roman" w:eastAsia="宋体" w:hAnsi="宋体"/>
          <w:sz w:val="24"/>
        </w:rPr>
        <w:t>,</w:t>
      </w:r>
      <w:r w:rsidRPr="003238D2">
        <w:rPr>
          <w:rFonts w:ascii="Times New Roman" w:eastAsia="仿宋" w:hAnsi="仿宋"/>
          <w:sz w:val="24"/>
        </w:rPr>
        <w:t>因此组成根细胞膜的磷脂分子和蛋白质分子在低温下流动性降低</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低温影响与细胞呼吸有关酶的活性</w:t>
      </w:r>
      <w:r w:rsidRPr="003238D2">
        <w:rPr>
          <w:rFonts w:ascii="Times New Roman" w:eastAsia="宋体" w:hAnsi="宋体"/>
          <w:sz w:val="24"/>
        </w:rPr>
        <w:t>,</w:t>
      </w:r>
      <w:r w:rsidRPr="003238D2">
        <w:rPr>
          <w:rFonts w:ascii="Times New Roman" w:eastAsia="仿宋" w:hAnsi="仿宋"/>
          <w:sz w:val="24"/>
        </w:rPr>
        <w:t>进而导致呼吸速率减慢</w:t>
      </w:r>
      <w:r w:rsidRPr="003238D2">
        <w:rPr>
          <w:rFonts w:ascii="Times New Roman" w:eastAsia="宋体" w:hAnsi="宋体"/>
          <w:sz w:val="24"/>
        </w:rPr>
        <w:t>,</w:t>
      </w:r>
      <w:r w:rsidRPr="003238D2">
        <w:rPr>
          <w:rFonts w:ascii="Times New Roman" w:eastAsia="仿宋" w:hAnsi="仿宋"/>
          <w:sz w:val="24"/>
        </w:rPr>
        <w:t>能量供应减少</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由曲线走势可知</w:t>
      </w:r>
      <w:r w:rsidRPr="003238D2">
        <w:rPr>
          <w:rFonts w:ascii="Times New Roman" w:eastAsia="宋体" w:hAnsi="宋体"/>
          <w:sz w:val="24"/>
        </w:rPr>
        <w:t>,</w:t>
      </w:r>
      <w:r w:rsidRPr="003238D2">
        <w:rPr>
          <w:rFonts w:ascii="Times New Roman" w:eastAsia="仿宋" w:hAnsi="仿宋"/>
          <w:sz w:val="24"/>
        </w:rPr>
        <w:t>随着葡萄糖浓度的升高</w:t>
      </w:r>
      <w:r w:rsidRPr="003238D2">
        <w:rPr>
          <w:rFonts w:ascii="Times New Roman" w:eastAsia="宋体" w:hAnsi="宋体"/>
          <w:sz w:val="24"/>
        </w:rPr>
        <w:t>,</w:t>
      </w:r>
      <w:r w:rsidRPr="003238D2">
        <w:rPr>
          <w:rFonts w:ascii="Times New Roman" w:eastAsia="仿宋" w:hAnsi="仿宋"/>
          <w:sz w:val="24"/>
        </w:rPr>
        <w:t>葡萄糖的转运速率逐渐升高</w:t>
      </w:r>
      <w:r w:rsidRPr="003238D2">
        <w:rPr>
          <w:rFonts w:ascii="Times New Roman" w:eastAsia="宋体" w:hAnsi="宋体"/>
          <w:sz w:val="24"/>
        </w:rPr>
        <w:t>,</w:t>
      </w:r>
      <w:r w:rsidRPr="003238D2">
        <w:rPr>
          <w:rFonts w:ascii="Times New Roman" w:eastAsia="仿宋" w:hAnsi="仿宋"/>
          <w:sz w:val="24"/>
        </w:rPr>
        <w:t>当到达一定浓度后</w:t>
      </w:r>
      <w:r w:rsidRPr="003238D2">
        <w:rPr>
          <w:rFonts w:ascii="Times New Roman" w:eastAsia="宋体" w:hAnsi="宋体"/>
          <w:sz w:val="24"/>
        </w:rPr>
        <w:t>,</w:t>
      </w:r>
      <w:r w:rsidRPr="003238D2">
        <w:rPr>
          <w:rFonts w:ascii="Times New Roman" w:eastAsia="仿宋" w:hAnsi="仿宋"/>
          <w:sz w:val="24"/>
        </w:rPr>
        <w:t>葡萄糖的转运速率增加减慢直至保持不变</w:t>
      </w:r>
      <w:r w:rsidRPr="003238D2">
        <w:rPr>
          <w:rFonts w:ascii="Times New Roman" w:eastAsia="宋体" w:hAnsi="宋体"/>
          <w:sz w:val="24"/>
        </w:rPr>
        <w:t>,</w:t>
      </w:r>
      <w:r w:rsidRPr="003238D2">
        <w:rPr>
          <w:rFonts w:ascii="Times New Roman" w:eastAsia="仿宋" w:hAnsi="仿宋"/>
          <w:sz w:val="24"/>
        </w:rPr>
        <w:t>这与转运蛋白的数量有关</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半乳糖属于单糖</w:t>
      </w:r>
      <w:r w:rsidRPr="003238D2">
        <w:rPr>
          <w:rFonts w:ascii="Times New Roman" w:eastAsia="宋体" w:hAnsi="宋体"/>
          <w:sz w:val="24"/>
        </w:rPr>
        <w:t>,</w:t>
      </w:r>
      <w:r w:rsidRPr="003238D2">
        <w:rPr>
          <w:rFonts w:ascii="Times New Roman" w:eastAsia="仿宋" w:hAnsi="仿宋"/>
          <w:sz w:val="24"/>
        </w:rPr>
        <w:t>单糖不能水解</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图示曲线只体现出葡萄糖的转运速率变化</w:t>
      </w:r>
      <w:r w:rsidRPr="003238D2">
        <w:rPr>
          <w:rFonts w:ascii="Times New Roman" w:eastAsia="宋体" w:hAnsi="宋体"/>
          <w:sz w:val="24"/>
        </w:rPr>
        <w:t>,</w:t>
      </w:r>
      <w:r w:rsidRPr="003238D2">
        <w:rPr>
          <w:rFonts w:ascii="Times New Roman" w:eastAsia="仿宋" w:hAnsi="仿宋"/>
          <w:sz w:val="24"/>
        </w:rPr>
        <w:t>未体现出半乳糖的转运速率变化</w:t>
      </w:r>
      <w:r w:rsidRPr="003238D2">
        <w:rPr>
          <w:rFonts w:ascii="Times New Roman" w:eastAsia="宋体" w:hAnsi="宋体"/>
          <w:sz w:val="24"/>
        </w:rPr>
        <w:t>,</w:t>
      </w:r>
      <w:r w:rsidRPr="003238D2">
        <w:rPr>
          <w:rFonts w:ascii="Times New Roman" w:eastAsia="仿宋" w:hAnsi="仿宋"/>
          <w:sz w:val="24"/>
        </w:rPr>
        <w:t>无法据此确定细胞膜能否转运半乳糖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葡萄糖和一定浓度的半乳糖同时存在时</w:t>
      </w:r>
      <w:r w:rsidRPr="003238D2">
        <w:rPr>
          <w:rFonts w:ascii="Times New Roman" w:eastAsia="宋体" w:hAnsi="宋体"/>
          <w:sz w:val="24"/>
        </w:rPr>
        <w:t>,</w:t>
      </w:r>
      <w:r w:rsidRPr="003238D2">
        <w:rPr>
          <w:rFonts w:ascii="Times New Roman" w:eastAsia="仿宋" w:hAnsi="仿宋"/>
          <w:sz w:val="24"/>
        </w:rPr>
        <w:t>葡萄糖的转运速率低于同样浓度下只有葡萄糖时的</w:t>
      </w:r>
      <w:r w:rsidRPr="003238D2">
        <w:rPr>
          <w:rFonts w:ascii="Times New Roman" w:eastAsia="宋体" w:hAnsi="宋体"/>
          <w:sz w:val="24"/>
        </w:rPr>
        <w:t>,</w:t>
      </w:r>
      <w:r w:rsidRPr="003238D2">
        <w:rPr>
          <w:rFonts w:ascii="Times New Roman" w:eastAsia="仿宋" w:hAnsi="仿宋"/>
          <w:sz w:val="24"/>
        </w:rPr>
        <w:t>因此半乳糖对葡萄糖的转运有抑制作用</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该质子泵既可催化</w:t>
      </w:r>
      <w:r w:rsidRPr="003238D2">
        <w:rPr>
          <w:rFonts w:ascii="Times New Roman" w:eastAsia="宋体" w:hAnsi="宋体"/>
          <w:sz w:val="24"/>
        </w:rPr>
        <w:t>ATP</w:t>
      </w:r>
      <w:r w:rsidRPr="003238D2">
        <w:rPr>
          <w:rFonts w:ascii="Times New Roman" w:eastAsia="仿宋" w:hAnsi="仿宋"/>
          <w:sz w:val="24"/>
        </w:rPr>
        <w:t>的水解</w:t>
      </w:r>
      <w:r w:rsidRPr="003238D2">
        <w:rPr>
          <w:rFonts w:ascii="Times New Roman" w:eastAsia="宋体" w:hAnsi="宋体"/>
          <w:sz w:val="24"/>
        </w:rPr>
        <w:t>,</w:t>
      </w:r>
      <w:r w:rsidRPr="003238D2">
        <w:rPr>
          <w:rFonts w:ascii="Times New Roman" w:eastAsia="仿宋" w:hAnsi="仿宋"/>
          <w:sz w:val="24"/>
        </w:rPr>
        <w:t>又可驱动</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从胃壁细胞进入胃腔</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经过通道蛋白顺浓度由胃壁细胞进入胃腔</w:t>
      </w:r>
      <w:r w:rsidRPr="003238D2">
        <w:rPr>
          <w:rFonts w:ascii="Times New Roman" w:eastAsia="宋体" w:hAnsi="宋体"/>
          <w:sz w:val="24"/>
        </w:rPr>
        <w:t>,</w:t>
      </w:r>
      <w:r w:rsidRPr="003238D2">
        <w:rPr>
          <w:rFonts w:ascii="Times New Roman" w:eastAsia="仿宋" w:hAnsi="仿宋"/>
          <w:sz w:val="24"/>
        </w:rPr>
        <w:t>为协助扩散</w:t>
      </w:r>
      <w:r w:rsidRPr="003238D2">
        <w:rPr>
          <w:rFonts w:ascii="Times New Roman" w:eastAsia="宋体" w:hAnsi="宋体"/>
          <w:sz w:val="24"/>
        </w:rPr>
        <w:t>,</w:t>
      </w:r>
      <w:r w:rsidRPr="003238D2">
        <w:rPr>
          <w:rFonts w:ascii="Times New Roman" w:eastAsia="仿宋" w:hAnsi="仿宋"/>
          <w:sz w:val="24"/>
        </w:rPr>
        <w:t>不需要消耗</w:t>
      </w:r>
      <w:r w:rsidRPr="003238D2">
        <w:rPr>
          <w:rFonts w:ascii="Times New Roman" w:eastAsia="宋体" w:hAnsi="宋体"/>
          <w:sz w:val="24"/>
        </w:rPr>
        <w:t>ATP,B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利用药物抑制该质子泵的活性</w:t>
      </w:r>
      <w:r w:rsidRPr="003238D2">
        <w:rPr>
          <w:rFonts w:ascii="Times New Roman" w:eastAsia="宋体" w:hAnsi="宋体"/>
          <w:sz w:val="24"/>
        </w:rPr>
        <w:t>,</w:t>
      </w:r>
      <w:r w:rsidRPr="003238D2">
        <w:rPr>
          <w:rFonts w:ascii="Times New Roman" w:eastAsia="仿宋" w:hAnsi="仿宋"/>
          <w:sz w:val="24"/>
        </w:rPr>
        <w:t>可以减少</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从胃壁细胞进入胃腔</w:t>
      </w:r>
      <w:r w:rsidRPr="003238D2">
        <w:rPr>
          <w:rFonts w:ascii="Times New Roman" w:eastAsia="宋体" w:hAnsi="宋体"/>
          <w:sz w:val="24"/>
        </w:rPr>
        <w:t>,</w:t>
      </w:r>
      <w:r w:rsidRPr="003238D2">
        <w:rPr>
          <w:rFonts w:ascii="Times New Roman" w:eastAsia="仿宋" w:hAnsi="仿宋"/>
          <w:sz w:val="24"/>
        </w:rPr>
        <w:t>避免胃酸过多</w:t>
      </w:r>
      <w:r w:rsidRPr="003238D2">
        <w:rPr>
          <w:rFonts w:ascii="Times New Roman" w:eastAsia="宋体" w:hAnsi="宋体"/>
          <w:sz w:val="24"/>
        </w:rPr>
        <w:t>,</w:t>
      </w:r>
      <w:r w:rsidRPr="003238D2">
        <w:rPr>
          <w:rFonts w:ascii="Times New Roman" w:eastAsia="仿宋" w:hAnsi="仿宋"/>
          <w:sz w:val="24"/>
        </w:rPr>
        <w:t>改善胃反酸等症状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该质子泵的化学本质为蛋白质</w:t>
      </w:r>
      <w:r w:rsidRPr="003238D2">
        <w:rPr>
          <w:rFonts w:ascii="Times New Roman" w:eastAsia="宋体" w:hAnsi="宋体"/>
          <w:sz w:val="24"/>
        </w:rPr>
        <w:t>,</w:t>
      </w:r>
      <w:r w:rsidRPr="003238D2">
        <w:rPr>
          <w:rFonts w:ascii="Times New Roman" w:eastAsia="仿宋" w:hAnsi="仿宋"/>
          <w:sz w:val="24"/>
        </w:rPr>
        <w:t>其合成与加工依赖于核糖体、内质网、高尔基体等细胞器</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线粒体内膜和叶绿体类囊体　细胞　</w:t>
      </w:r>
      <w:r w:rsidRPr="003238D2">
        <w:rPr>
          <w:rFonts w:ascii="Times New Roman" w:eastAsia="宋体" w:hAnsi="宋体"/>
          <w:sz w:val="24"/>
        </w:rPr>
        <w:t>(2)</w:t>
      </w:r>
      <w:r w:rsidRPr="003238D2">
        <w:rPr>
          <w:rFonts w:ascii="Times New Roman" w:eastAsia="宋体" w:hAnsi="宋体"/>
          <w:sz w:val="24"/>
        </w:rPr>
        <w:t xml:space="preserve">水通道蛋白的合成　</w:t>
      </w:r>
      <w:r w:rsidRPr="003238D2">
        <w:rPr>
          <w:rFonts w:ascii="Times New Roman" w:eastAsia="宋体" w:hAnsi="宋体"/>
          <w:sz w:val="24"/>
        </w:rPr>
        <w:t>DNA</w:t>
      </w:r>
      <w:r w:rsidRPr="003238D2">
        <w:rPr>
          <w:rFonts w:ascii="Times New Roman" w:eastAsia="宋体" w:hAnsi="宋体"/>
          <w:noProof/>
          <w:sz w:val="24"/>
        </w:rPr>
        <w:drawing>
          <wp:inline distT="0" distB="0" distL="0" distR="0">
            <wp:extent cx="196560" cy="17676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4" cstate="print"/>
                    <a:stretch>
                      <a:fillRect/>
                    </a:stretch>
                  </pic:blipFill>
                  <pic:spPr>
                    <a:xfrm>
                      <a:off x="0" y="0"/>
                      <a:ext cx="196560" cy="176760"/>
                    </a:xfrm>
                    <a:prstGeom prst="rect">
                      <a:avLst/>
                    </a:prstGeom>
                  </pic:spPr>
                </pic:pic>
              </a:graphicData>
            </a:graphic>
          </wp:inline>
        </w:drawing>
      </w:r>
      <w:r w:rsidRPr="003238D2">
        <w:rPr>
          <w:rFonts w:ascii="Times New Roman" w:eastAsia="宋体" w:hAnsi="宋体"/>
          <w:sz w:val="24"/>
        </w:rPr>
        <w:t>mRNA</w:t>
      </w:r>
      <w:r w:rsidRPr="003238D2">
        <w:rPr>
          <w:rFonts w:ascii="Times New Roman" w:eastAsia="宋体" w:hAnsi="宋体"/>
          <w:noProof/>
          <w:sz w:val="24"/>
        </w:rPr>
        <w:drawing>
          <wp:inline distT="0" distB="0" distL="0" distR="0">
            <wp:extent cx="196560" cy="17676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5" cstate="print"/>
                    <a:stretch>
                      <a:fillRect/>
                    </a:stretch>
                  </pic:blipFill>
                  <pic:spPr>
                    <a:xfrm>
                      <a:off x="0" y="0"/>
                      <a:ext cx="196560" cy="176760"/>
                    </a:xfrm>
                    <a:prstGeom prst="rect">
                      <a:avLst/>
                    </a:prstGeom>
                  </pic:spPr>
                </pic:pic>
              </a:graphicData>
            </a:graphic>
          </wp:inline>
        </w:drawing>
      </w:r>
      <w:r w:rsidRPr="003238D2">
        <w:rPr>
          <w:rFonts w:ascii="Times New Roman" w:eastAsia="宋体" w:hAnsi="宋体"/>
          <w:sz w:val="24"/>
        </w:rPr>
        <w:t xml:space="preserve">水通道蛋白　</w:t>
      </w:r>
      <w:r w:rsidRPr="003238D2">
        <w:rPr>
          <w:rFonts w:ascii="Times New Roman" w:eastAsia="宋体" w:hAnsi="宋体"/>
          <w:sz w:val="24"/>
        </w:rPr>
        <w:t>(3)</w:t>
      </w:r>
      <w:r w:rsidRPr="003238D2">
        <w:rPr>
          <w:rFonts w:ascii="Times New Roman" w:eastAsia="宋体" w:hAnsi="宋体"/>
          <w:sz w:val="24"/>
        </w:rPr>
        <w:t>抗利尿　控制物质进出细胞、进行细胞间的信息交流</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(4)a</w:t>
      </w:r>
      <w:r w:rsidRPr="003238D2">
        <w:rPr>
          <w:rFonts w:ascii="Times New Roman" w:eastAsia="宋体" w:hAnsi="宋体"/>
          <w:sz w:val="24"/>
        </w:rPr>
        <w:t>和</w:t>
      </w:r>
      <w:r w:rsidRPr="003238D2">
        <w:rPr>
          <w:rFonts w:ascii="Times New Roman" w:eastAsia="宋体" w:hAnsi="宋体"/>
          <w:sz w:val="24"/>
        </w:rPr>
        <w:t>e</w:t>
      </w:r>
      <w:r w:rsidRPr="003238D2">
        <w:rPr>
          <w:rFonts w:ascii="Times New Roman" w:eastAsia="宋体" w:hAnsi="宋体"/>
          <w:sz w:val="24"/>
        </w:rPr>
        <w:t xml:space="preserve">　它们是逆浓度梯度运输</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(1)ATP</w:t>
      </w:r>
      <w:r w:rsidRPr="003238D2">
        <w:rPr>
          <w:rFonts w:ascii="Times New Roman" w:eastAsia="仿宋" w:hAnsi="仿宋"/>
          <w:sz w:val="24"/>
        </w:rPr>
        <w:t>合成酶的作用是催化</w:t>
      </w:r>
      <w:r w:rsidRPr="003238D2">
        <w:rPr>
          <w:rFonts w:ascii="Times New Roman" w:eastAsia="宋体" w:hAnsi="宋体"/>
          <w:sz w:val="24"/>
        </w:rPr>
        <w:t>ATP</w:t>
      </w:r>
      <w:r w:rsidRPr="003238D2">
        <w:rPr>
          <w:rFonts w:ascii="Times New Roman" w:eastAsia="仿宋" w:hAnsi="仿宋"/>
          <w:sz w:val="24"/>
        </w:rPr>
        <w:t>的合成</w:t>
      </w:r>
      <w:r w:rsidRPr="003238D2">
        <w:rPr>
          <w:rFonts w:ascii="Times New Roman" w:eastAsia="宋体" w:hAnsi="宋体"/>
          <w:sz w:val="24"/>
        </w:rPr>
        <w:t>,</w:t>
      </w:r>
      <w:r w:rsidRPr="003238D2">
        <w:rPr>
          <w:rFonts w:ascii="Times New Roman" w:eastAsia="仿宋" w:hAnsi="仿宋"/>
          <w:sz w:val="24"/>
        </w:rPr>
        <w:t>主要存在于各种细胞的膜结构上。在植物细胞的线粒体内膜和叶绿体类囊体膜上均能合成</w:t>
      </w:r>
      <w:r w:rsidRPr="003238D2">
        <w:rPr>
          <w:rFonts w:ascii="Times New Roman" w:eastAsia="宋体" w:hAnsi="宋体"/>
          <w:sz w:val="24"/>
        </w:rPr>
        <w:t>ATP,</w:t>
      </w:r>
      <w:r w:rsidRPr="003238D2">
        <w:rPr>
          <w:rFonts w:ascii="Times New Roman" w:eastAsia="仿宋" w:hAnsi="仿宋"/>
          <w:sz w:val="24"/>
        </w:rPr>
        <w:t>均分布有</w:t>
      </w:r>
      <w:r w:rsidRPr="003238D2">
        <w:rPr>
          <w:rFonts w:ascii="Times New Roman" w:eastAsia="宋体" w:hAnsi="宋体"/>
          <w:sz w:val="24"/>
        </w:rPr>
        <w:t>ATP</w:t>
      </w:r>
      <w:r w:rsidRPr="003238D2">
        <w:rPr>
          <w:rFonts w:ascii="Times New Roman" w:eastAsia="仿宋" w:hAnsi="仿宋"/>
          <w:sz w:val="24"/>
        </w:rPr>
        <w:t>合成酶。原核细胞没有具膜的细胞器</w:t>
      </w:r>
      <w:r w:rsidRPr="003238D2">
        <w:rPr>
          <w:rFonts w:ascii="Times New Roman" w:eastAsia="宋体" w:hAnsi="宋体"/>
          <w:sz w:val="24"/>
        </w:rPr>
        <w:t>,ATP</w:t>
      </w:r>
      <w:r w:rsidRPr="003238D2">
        <w:rPr>
          <w:rFonts w:ascii="Times New Roman" w:eastAsia="仿宋" w:hAnsi="仿宋"/>
          <w:sz w:val="24"/>
        </w:rPr>
        <w:t>合成酶主要存在于细胞膜上。</w:t>
      </w:r>
      <w:r w:rsidRPr="003238D2">
        <w:rPr>
          <w:rFonts w:ascii="Times New Roman" w:eastAsia="宋体" w:hAnsi="宋体"/>
          <w:sz w:val="24"/>
        </w:rPr>
        <w:t>(2)</w:t>
      </w:r>
      <w:r w:rsidRPr="003238D2">
        <w:rPr>
          <w:rFonts w:ascii="Times New Roman" w:eastAsia="仿宋" w:hAnsi="仿宋"/>
          <w:sz w:val="24"/>
        </w:rPr>
        <w:t>图甲中</w:t>
      </w:r>
      <w:r w:rsidRPr="003238D2">
        <w:rPr>
          <w:rFonts w:ascii="Times New Roman" w:eastAsia="宋体" w:hAnsi="宋体"/>
          <w:sz w:val="24"/>
        </w:rPr>
        <w:t>cAMP</w:t>
      </w:r>
      <w:r w:rsidRPr="003238D2">
        <w:rPr>
          <w:rFonts w:ascii="Times New Roman" w:eastAsia="仿宋" w:hAnsi="仿宋"/>
          <w:sz w:val="24"/>
        </w:rPr>
        <w:t>的增多改变了细胞中某些酶的活性</w:t>
      </w:r>
      <w:r w:rsidRPr="003238D2">
        <w:rPr>
          <w:rFonts w:ascii="Times New Roman" w:eastAsia="宋体" w:hAnsi="宋体"/>
          <w:sz w:val="24"/>
        </w:rPr>
        <w:t>,</w:t>
      </w:r>
      <w:r w:rsidRPr="003238D2">
        <w:rPr>
          <w:rFonts w:ascii="Times New Roman" w:eastAsia="仿宋" w:hAnsi="仿宋"/>
          <w:sz w:val="24"/>
        </w:rPr>
        <w:t>这些酶活性改变后</w:t>
      </w:r>
      <w:r w:rsidRPr="003238D2">
        <w:rPr>
          <w:rFonts w:ascii="Times New Roman" w:eastAsia="宋体" w:hAnsi="宋体"/>
          <w:sz w:val="24"/>
        </w:rPr>
        <w:t>,</w:t>
      </w:r>
      <w:r w:rsidRPr="003238D2">
        <w:rPr>
          <w:rFonts w:ascii="Times New Roman" w:eastAsia="仿宋" w:hAnsi="仿宋"/>
          <w:sz w:val="24"/>
        </w:rPr>
        <w:t>通过促进水通道蛋白的合成</w:t>
      </w:r>
      <w:r w:rsidRPr="003238D2">
        <w:rPr>
          <w:rFonts w:ascii="Times New Roman" w:eastAsia="宋体" w:hAnsi="宋体"/>
          <w:sz w:val="24"/>
        </w:rPr>
        <w:t>,</w:t>
      </w:r>
      <w:r w:rsidRPr="003238D2">
        <w:rPr>
          <w:rFonts w:ascii="Times New Roman" w:eastAsia="仿宋" w:hAnsi="仿宋"/>
          <w:sz w:val="24"/>
        </w:rPr>
        <w:t>进而促进细胞对水的重吸收。该过程的遗传信息传递途径</w:t>
      </w:r>
      <w:r w:rsidRPr="003238D2">
        <w:rPr>
          <w:rFonts w:ascii="Times New Roman" w:eastAsia="宋体" w:hAnsi="宋体"/>
          <w:sz w:val="24"/>
        </w:rPr>
        <w:t>:DNA</w:t>
      </w:r>
      <w:r w:rsidRPr="003238D2">
        <w:rPr>
          <w:rFonts w:ascii="Times New Roman" w:eastAsia="宋体" w:hAnsi="宋体"/>
          <w:noProof/>
          <w:sz w:val="24"/>
        </w:rPr>
        <w:drawing>
          <wp:inline distT="0" distB="0" distL="0" distR="0">
            <wp:extent cx="196560" cy="17676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4" cstate="print"/>
                    <a:stretch>
                      <a:fillRect/>
                    </a:stretch>
                  </pic:blipFill>
                  <pic:spPr>
                    <a:xfrm>
                      <a:off x="0" y="0"/>
                      <a:ext cx="196560" cy="176760"/>
                    </a:xfrm>
                    <a:prstGeom prst="rect">
                      <a:avLst/>
                    </a:prstGeom>
                  </pic:spPr>
                </pic:pic>
              </a:graphicData>
            </a:graphic>
          </wp:inline>
        </w:drawing>
      </w:r>
      <w:r w:rsidRPr="003238D2">
        <w:rPr>
          <w:rFonts w:ascii="Times New Roman" w:eastAsia="宋体" w:hAnsi="宋体"/>
          <w:sz w:val="24"/>
        </w:rPr>
        <w:t>mRNA</w:t>
      </w:r>
      <w:r w:rsidRPr="003238D2">
        <w:rPr>
          <w:rFonts w:ascii="Times New Roman" w:eastAsia="宋体" w:hAnsi="宋体"/>
          <w:noProof/>
          <w:sz w:val="24"/>
        </w:rPr>
        <w:drawing>
          <wp:inline distT="0" distB="0" distL="0" distR="0">
            <wp:extent cx="196560" cy="17676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5" cstate="print"/>
                    <a:stretch>
                      <a:fillRect/>
                    </a:stretch>
                  </pic:blipFill>
                  <pic:spPr>
                    <a:xfrm>
                      <a:off x="0" y="0"/>
                      <a:ext cx="196560" cy="176760"/>
                    </a:xfrm>
                    <a:prstGeom prst="rect">
                      <a:avLst/>
                    </a:prstGeom>
                  </pic:spPr>
                </pic:pic>
              </a:graphicData>
            </a:graphic>
          </wp:inline>
        </w:drawing>
      </w:r>
      <w:r w:rsidRPr="003238D2">
        <w:rPr>
          <w:rFonts w:ascii="Times New Roman" w:eastAsia="仿宋" w:hAnsi="仿宋"/>
          <w:sz w:val="24"/>
        </w:rPr>
        <w:t>水通道蛋白。</w:t>
      </w:r>
      <w:r w:rsidRPr="003238D2">
        <w:rPr>
          <w:rFonts w:ascii="Times New Roman" w:eastAsia="宋体" w:hAnsi="宋体"/>
          <w:sz w:val="24"/>
        </w:rPr>
        <w:t>(3)</w:t>
      </w:r>
      <w:r w:rsidRPr="003238D2">
        <w:rPr>
          <w:rFonts w:ascii="Times New Roman" w:eastAsia="仿宋" w:hAnsi="仿宋"/>
          <w:sz w:val="24"/>
        </w:rPr>
        <w:t>抗利尿激素能促进肾小管和集合管对水分的重吸收</w:t>
      </w:r>
      <w:r w:rsidRPr="003238D2">
        <w:rPr>
          <w:rFonts w:ascii="Times New Roman" w:eastAsia="宋体" w:hAnsi="宋体"/>
          <w:sz w:val="24"/>
        </w:rPr>
        <w:t>,</w:t>
      </w:r>
      <w:r w:rsidRPr="003238D2">
        <w:rPr>
          <w:rFonts w:ascii="Times New Roman" w:eastAsia="仿宋" w:hAnsi="仿宋"/>
          <w:sz w:val="24"/>
        </w:rPr>
        <w:t>图甲中</w:t>
      </w:r>
      <w:r w:rsidRPr="003238D2">
        <w:rPr>
          <w:rFonts w:ascii="Times New Roman" w:eastAsia="宋体" w:hAnsi="宋体"/>
          <w:sz w:val="24"/>
        </w:rPr>
        <w:t>cAMP</w:t>
      </w:r>
      <w:r w:rsidRPr="003238D2">
        <w:rPr>
          <w:rFonts w:ascii="Times New Roman" w:eastAsia="仿宋" w:hAnsi="仿宋"/>
          <w:sz w:val="24"/>
        </w:rPr>
        <w:t>在细胞中被称为</w:t>
      </w:r>
      <w:r w:rsidRPr="003238D2">
        <w:rPr>
          <w:rFonts w:ascii="Times New Roman" w:eastAsia="宋体" w:hAnsi="Times New Roman" w:cs="Times New Roman"/>
          <w:sz w:val="24"/>
        </w:rPr>
        <w:t>“</w:t>
      </w:r>
      <w:r w:rsidRPr="003238D2">
        <w:rPr>
          <w:rFonts w:ascii="Times New Roman" w:eastAsia="仿宋" w:hAnsi="仿宋"/>
          <w:sz w:val="24"/>
        </w:rPr>
        <w:t>第二信使</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则该过程中的</w:t>
      </w:r>
      <w:r w:rsidRPr="003238D2">
        <w:rPr>
          <w:rFonts w:ascii="Times New Roman" w:eastAsia="宋体" w:hAnsi="Times New Roman" w:cs="Times New Roman"/>
          <w:sz w:val="24"/>
        </w:rPr>
        <w:t>“</w:t>
      </w:r>
      <w:r w:rsidRPr="003238D2">
        <w:rPr>
          <w:rFonts w:ascii="Times New Roman" w:eastAsia="仿宋" w:hAnsi="仿宋"/>
          <w:sz w:val="24"/>
        </w:rPr>
        <w:t>第一信使</w:t>
      </w:r>
      <w:r w:rsidRPr="003238D2">
        <w:rPr>
          <w:rFonts w:ascii="Times New Roman" w:eastAsia="宋体" w:hAnsi="Times New Roman" w:cs="Times New Roman"/>
          <w:sz w:val="24"/>
        </w:rPr>
        <w:t>”</w:t>
      </w:r>
      <w:r w:rsidRPr="003238D2">
        <w:rPr>
          <w:rFonts w:ascii="Times New Roman" w:eastAsia="仿宋" w:hAnsi="仿宋"/>
          <w:sz w:val="24"/>
        </w:rPr>
        <w:t>指的是垂体释放的抗利尿激素。图甲所示生理过程包括信号分子与受体的识别和水分子进入细胞</w:t>
      </w:r>
      <w:r w:rsidRPr="003238D2">
        <w:rPr>
          <w:rFonts w:ascii="Times New Roman" w:eastAsia="宋体" w:hAnsi="宋体"/>
          <w:sz w:val="24"/>
        </w:rPr>
        <w:t>,</w:t>
      </w:r>
      <w:r w:rsidRPr="003238D2">
        <w:rPr>
          <w:rFonts w:ascii="Times New Roman" w:eastAsia="仿宋" w:hAnsi="仿宋"/>
          <w:sz w:val="24"/>
        </w:rPr>
        <w:t>故体现了细胞膜的控制物质进出细胞、进行细胞间的信息交流功能。</w:t>
      </w:r>
      <w:r w:rsidRPr="003238D2">
        <w:rPr>
          <w:rFonts w:ascii="Times New Roman" w:eastAsia="宋体" w:hAnsi="宋体"/>
          <w:sz w:val="24"/>
        </w:rPr>
        <w:t>(4)</w:t>
      </w:r>
      <w:r w:rsidRPr="003238D2">
        <w:rPr>
          <w:rFonts w:ascii="Times New Roman" w:eastAsia="仿宋" w:hAnsi="仿宋"/>
          <w:sz w:val="24"/>
        </w:rPr>
        <w:t>图乙</w:t>
      </w:r>
      <w:r w:rsidRPr="003238D2">
        <w:rPr>
          <w:rFonts w:ascii="Times New Roman" w:eastAsia="宋体" w:hAnsi="宋体"/>
          <w:sz w:val="24"/>
        </w:rPr>
        <w:t>a~e</w:t>
      </w:r>
      <w:r w:rsidRPr="003238D2">
        <w:rPr>
          <w:rFonts w:ascii="Times New Roman" w:eastAsia="仿宋" w:hAnsi="仿宋"/>
          <w:sz w:val="24"/>
        </w:rPr>
        <w:t>过程中</w:t>
      </w:r>
      <w:r w:rsidRPr="003238D2">
        <w:rPr>
          <w:rFonts w:ascii="Times New Roman" w:eastAsia="宋体" w:hAnsi="宋体"/>
          <w:sz w:val="24"/>
        </w:rPr>
        <w:t>,</w:t>
      </w:r>
      <w:r w:rsidRPr="003238D2">
        <w:rPr>
          <w:rFonts w:ascii="Times New Roman" w:eastAsia="仿宋" w:hAnsi="仿宋"/>
          <w:sz w:val="24"/>
        </w:rPr>
        <w:t>逆浓度梯度运输的为</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e,</w:t>
      </w:r>
      <w:r w:rsidRPr="003238D2">
        <w:rPr>
          <w:rFonts w:ascii="Times New Roman" w:eastAsia="仿宋" w:hAnsi="仿宋"/>
          <w:sz w:val="24"/>
        </w:rPr>
        <w:t>其为主动运输方式</w:t>
      </w:r>
      <w:r w:rsidRPr="003238D2">
        <w:rPr>
          <w:rFonts w:ascii="Times New Roman" w:eastAsia="宋体" w:hAnsi="宋体"/>
          <w:sz w:val="24"/>
        </w:rPr>
        <w:t>,</w:t>
      </w:r>
      <w:r w:rsidRPr="003238D2">
        <w:rPr>
          <w:rFonts w:ascii="Times New Roman" w:eastAsia="仿宋" w:hAnsi="仿宋"/>
          <w:sz w:val="24"/>
        </w:rPr>
        <w:t>需要载体和消耗</w:t>
      </w:r>
      <w:r w:rsidRPr="003238D2">
        <w:rPr>
          <w:rFonts w:ascii="Times New Roman" w:eastAsia="宋体" w:hAnsi="宋体"/>
          <w:sz w:val="24"/>
        </w:rPr>
        <w:t>ATP</w:t>
      </w:r>
      <w:r w:rsidRPr="003238D2">
        <w:rPr>
          <w:rFonts w:ascii="Times New Roman" w:eastAsia="仿宋" w:hAnsi="仿宋"/>
          <w:sz w:val="24"/>
        </w:rPr>
        <w:t>。</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根据题意可知</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的跨膜运输需要</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逆向转运蛋白及膜两侧的</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电化学梯度提供能量</w:t>
      </w:r>
      <w:r w:rsidRPr="003238D2">
        <w:rPr>
          <w:rFonts w:ascii="Times New Roman" w:eastAsia="宋体" w:hAnsi="宋体"/>
          <w:sz w:val="24"/>
        </w:rPr>
        <w:t>,</w:t>
      </w:r>
      <w:r w:rsidRPr="003238D2">
        <w:rPr>
          <w:rFonts w:ascii="Times New Roman" w:eastAsia="仿宋" w:hAnsi="仿宋"/>
          <w:sz w:val="24"/>
        </w:rPr>
        <w:t>这说明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进入液泡区隔化和排出细胞的过程均属于主动运输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分析题意可知</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逆向转运蛋白可以转运</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所以具有调节细胞内</w:t>
      </w:r>
      <w:r w:rsidRPr="003238D2">
        <w:rPr>
          <w:rFonts w:ascii="Times New Roman" w:eastAsia="宋体" w:hAnsi="宋体"/>
          <w:sz w:val="24"/>
        </w:rPr>
        <w:t>pH</w:t>
      </w:r>
      <w:r w:rsidRPr="003238D2">
        <w:rPr>
          <w:rFonts w:ascii="Times New Roman" w:eastAsia="仿宋" w:hAnsi="仿宋"/>
          <w:sz w:val="24"/>
        </w:rPr>
        <w:t>和渗透压的作用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膜两侧的</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电化学梯度是</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逆浓度跨膜运输的结果</w:t>
      </w:r>
      <w:r w:rsidRPr="003238D2">
        <w:rPr>
          <w:rFonts w:ascii="Times New Roman" w:eastAsia="宋体" w:hAnsi="宋体"/>
          <w:sz w:val="24"/>
        </w:rPr>
        <w:t>,</w:t>
      </w:r>
      <w:r w:rsidRPr="003238D2">
        <w:rPr>
          <w:rFonts w:ascii="Times New Roman" w:eastAsia="仿宋" w:hAnsi="仿宋"/>
          <w:sz w:val="24"/>
        </w:rPr>
        <w:t>其跨膜运输需要细胞呼吸产生的</w:t>
      </w:r>
      <w:r w:rsidRPr="003238D2">
        <w:rPr>
          <w:rFonts w:ascii="Times New Roman" w:eastAsia="宋体" w:hAnsi="宋体"/>
          <w:sz w:val="24"/>
        </w:rPr>
        <w:t>ATP</w:t>
      </w:r>
      <w:r w:rsidRPr="003238D2">
        <w:rPr>
          <w:rFonts w:ascii="Times New Roman" w:eastAsia="仿宋" w:hAnsi="仿宋"/>
          <w:sz w:val="24"/>
        </w:rPr>
        <w:t>供能</w:t>
      </w:r>
      <w:r w:rsidRPr="003238D2">
        <w:rPr>
          <w:rFonts w:ascii="Times New Roman" w:eastAsia="宋体" w:hAnsi="宋体"/>
          <w:sz w:val="24"/>
        </w:rPr>
        <w:t>,</w:t>
      </w:r>
      <w:r w:rsidRPr="003238D2">
        <w:rPr>
          <w:rFonts w:ascii="Times New Roman" w:eastAsia="仿宋" w:hAnsi="仿宋"/>
          <w:sz w:val="24"/>
        </w:rPr>
        <w:t>所以细胞呼吸抑制剂对</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的外排和区隔化过程有影响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逆向转运蛋白的作用</w:t>
      </w:r>
      <w:r w:rsidRPr="003238D2">
        <w:rPr>
          <w:rFonts w:ascii="Times New Roman" w:eastAsia="宋体" w:hAnsi="宋体"/>
          <w:sz w:val="24"/>
        </w:rPr>
        <w:t>,</w:t>
      </w:r>
      <w:r w:rsidRPr="003238D2">
        <w:rPr>
          <w:rFonts w:ascii="Times New Roman" w:eastAsia="仿宋" w:hAnsi="仿宋"/>
          <w:sz w:val="24"/>
        </w:rPr>
        <w:t>植物细胞可以将</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区隔化于液泡中</w:t>
      </w:r>
      <w:r w:rsidRPr="003238D2">
        <w:rPr>
          <w:rFonts w:ascii="Times New Roman" w:eastAsia="宋体" w:hAnsi="宋体"/>
          <w:sz w:val="24"/>
        </w:rPr>
        <w:t>,</w:t>
      </w:r>
      <w:r w:rsidRPr="003238D2">
        <w:rPr>
          <w:rFonts w:ascii="Times New Roman" w:eastAsia="仿宋" w:hAnsi="仿宋"/>
          <w:sz w:val="24"/>
        </w:rPr>
        <w:t>提高了细胞液的浓度</w:t>
      </w:r>
      <w:r w:rsidRPr="003238D2">
        <w:rPr>
          <w:rFonts w:ascii="Times New Roman" w:eastAsia="宋体" w:hAnsi="宋体"/>
          <w:sz w:val="24"/>
        </w:rPr>
        <w:t>,</w:t>
      </w:r>
      <w:r w:rsidRPr="003238D2">
        <w:rPr>
          <w:rFonts w:ascii="Times New Roman" w:eastAsia="仿宋" w:hAnsi="仿宋"/>
          <w:sz w:val="24"/>
        </w:rPr>
        <w:t>有利于吸水</w:t>
      </w:r>
      <w:r w:rsidRPr="003238D2">
        <w:rPr>
          <w:rFonts w:ascii="Times New Roman" w:eastAsia="宋体" w:hAnsi="宋体"/>
          <w:sz w:val="24"/>
        </w:rPr>
        <w:t>,</w:t>
      </w:r>
      <w:r w:rsidRPr="003238D2">
        <w:rPr>
          <w:rFonts w:ascii="Times New Roman" w:eastAsia="仿宋" w:hAnsi="仿宋"/>
          <w:sz w:val="24"/>
        </w:rPr>
        <w:t>从而提高植物的耐盐性</w:t>
      </w:r>
      <w:r w:rsidRPr="003238D2">
        <w:rPr>
          <w:rFonts w:ascii="Times New Roman" w:eastAsia="宋体" w:hAnsi="宋体"/>
          <w:sz w:val="24"/>
        </w:rPr>
        <w:t>,</w:t>
      </w:r>
      <w:r w:rsidRPr="003238D2">
        <w:rPr>
          <w:rFonts w:ascii="Times New Roman" w:eastAsia="仿宋" w:hAnsi="仿宋"/>
          <w:sz w:val="24"/>
        </w:rPr>
        <w:t>所以提高该转运蛋白基因的表达能提高植物的耐盐性</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宋体" w:hAnsi="宋体"/>
          <w:i/>
          <w:sz w:val="24"/>
        </w:rPr>
        <w:t>A</w:t>
      </w:r>
      <w:r w:rsidRPr="003238D2">
        <w:rPr>
          <w:rFonts w:ascii="Times New Roman" w:eastAsia="仿宋" w:hAnsi="仿宋"/>
          <w:sz w:val="24"/>
        </w:rPr>
        <w:t>点时水分进出细胞的量达到平衡</w:t>
      </w:r>
      <w:r w:rsidRPr="003238D2">
        <w:rPr>
          <w:rFonts w:ascii="Times New Roman" w:eastAsia="宋体" w:hAnsi="宋体"/>
          <w:sz w:val="24"/>
        </w:rPr>
        <w:t>,</w:t>
      </w:r>
      <w:r w:rsidRPr="003238D2">
        <w:rPr>
          <w:rFonts w:ascii="Times New Roman" w:eastAsia="仿宋" w:hAnsi="仿宋"/>
          <w:sz w:val="24"/>
        </w:rPr>
        <w:t>此时</w:t>
      </w:r>
      <w:r w:rsidRPr="003238D2">
        <w:rPr>
          <w:rFonts w:ascii="Times New Roman" w:eastAsia="宋体" w:hAnsi="宋体"/>
          <w:sz w:val="24"/>
        </w:rPr>
        <w:t>,</w:t>
      </w:r>
      <w:r w:rsidRPr="003238D2">
        <w:rPr>
          <w:rFonts w:ascii="Times New Roman" w:eastAsia="仿宋" w:hAnsi="仿宋"/>
          <w:sz w:val="24"/>
        </w:rPr>
        <w:t>质壁分离达最大程度</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宋体"/>
          <w:i/>
          <w:sz w:val="24"/>
        </w:rPr>
        <w:t>BC</w:t>
      </w:r>
      <w:r w:rsidRPr="003238D2">
        <w:rPr>
          <w:rFonts w:ascii="Times New Roman" w:eastAsia="仿宋" w:hAnsi="仿宋"/>
          <w:sz w:val="24"/>
        </w:rPr>
        <w:t>段细胞失水量逐渐降低</w:t>
      </w:r>
      <w:r w:rsidRPr="003238D2">
        <w:rPr>
          <w:rFonts w:ascii="Times New Roman" w:eastAsia="宋体" w:hAnsi="宋体"/>
          <w:sz w:val="24"/>
        </w:rPr>
        <w:t>,</w:t>
      </w:r>
      <w:r w:rsidRPr="003238D2">
        <w:rPr>
          <w:rFonts w:ascii="Times New Roman" w:eastAsia="仿宋" w:hAnsi="仿宋"/>
          <w:sz w:val="24"/>
        </w:rPr>
        <w:t>同时随着细胞失水量的减少</w:t>
      </w:r>
      <w:r w:rsidRPr="003238D2">
        <w:rPr>
          <w:rFonts w:ascii="Times New Roman" w:eastAsia="宋体" w:hAnsi="宋体"/>
          <w:sz w:val="24"/>
        </w:rPr>
        <w:t>,</w:t>
      </w:r>
      <w:r w:rsidRPr="003238D2">
        <w:rPr>
          <w:rFonts w:ascii="Times New Roman" w:eastAsia="仿宋" w:hAnsi="仿宋"/>
          <w:sz w:val="24"/>
        </w:rPr>
        <w:t>细胞液浓度逐渐变小</w:t>
      </w:r>
      <w:r w:rsidRPr="003238D2">
        <w:rPr>
          <w:rFonts w:ascii="Times New Roman" w:eastAsia="宋体" w:hAnsi="宋体"/>
          <w:sz w:val="24"/>
        </w:rPr>
        <w:t>,</w:t>
      </w:r>
      <w:r w:rsidRPr="003238D2">
        <w:rPr>
          <w:rFonts w:ascii="Times New Roman" w:eastAsia="仿宋" w:hAnsi="仿宋"/>
          <w:sz w:val="24"/>
        </w:rPr>
        <w:t>因此细胞吸水能力逐渐减弱</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结合分析可知</w:t>
      </w:r>
      <w:r w:rsidRPr="003238D2">
        <w:rPr>
          <w:rFonts w:ascii="Times New Roman" w:eastAsia="宋体" w:hAnsi="宋体"/>
          <w:sz w:val="24"/>
        </w:rPr>
        <w:t>,</w:t>
      </w:r>
      <w:r w:rsidRPr="003238D2">
        <w:rPr>
          <w:rFonts w:ascii="Times New Roman" w:eastAsia="仿宋" w:hAnsi="仿宋"/>
          <w:sz w:val="24"/>
        </w:rPr>
        <w:t>发生质壁分离复原的细胞对应的曲线是</w:t>
      </w:r>
      <w:r w:rsidRPr="003238D2">
        <w:rPr>
          <w:rFonts w:ascii="宋体" w:eastAsia="宋体" w:hAnsi="宋体" w:cs="宋体" w:hint="eastAsia"/>
          <w:sz w:val="24"/>
        </w:rPr>
        <w:t>Ⅱ</w:t>
      </w:r>
      <w:r w:rsidRPr="003238D2">
        <w:rPr>
          <w:rFonts w:ascii="Times New Roman" w:eastAsia="宋体" w:hAnsi="宋体"/>
          <w:sz w:val="24"/>
        </w:rPr>
        <w:t>,</w:t>
      </w:r>
      <w:r w:rsidRPr="003238D2">
        <w:rPr>
          <w:rFonts w:ascii="Times New Roman" w:eastAsia="宋体" w:hAnsi="宋体"/>
          <w:i/>
          <w:sz w:val="24"/>
        </w:rPr>
        <w:t>C</w:t>
      </w:r>
      <w:r w:rsidRPr="003238D2">
        <w:rPr>
          <w:rFonts w:ascii="Times New Roman" w:eastAsia="仿宋" w:hAnsi="仿宋"/>
          <w:sz w:val="24"/>
        </w:rPr>
        <w:t>点时细胞已经复原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根据实验设计的单一变量分析</w:t>
      </w:r>
      <w:r w:rsidRPr="003238D2">
        <w:rPr>
          <w:rFonts w:ascii="Times New Roman" w:eastAsia="宋体" w:hAnsi="宋体"/>
          <w:sz w:val="24"/>
        </w:rPr>
        <w:t>,</w:t>
      </w:r>
      <w:r w:rsidRPr="003238D2">
        <w:rPr>
          <w:rFonts w:ascii="Times New Roman" w:eastAsia="仿宋" w:hAnsi="仿宋"/>
          <w:sz w:val="24"/>
        </w:rPr>
        <w:t>甲、乙两种溶液的初始渗透压应大致相等</w:t>
      </w:r>
      <w:r w:rsidRPr="003238D2">
        <w:rPr>
          <w:rFonts w:ascii="Times New Roman" w:eastAsia="宋体" w:hAnsi="宋体"/>
          <w:sz w:val="24"/>
        </w:rPr>
        <w:t>,</w:t>
      </w:r>
      <w:r w:rsidRPr="003238D2">
        <w:rPr>
          <w:rFonts w:ascii="Times New Roman" w:eastAsia="仿宋" w:hAnsi="仿宋"/>
          <w:sz w:val="24"/>
        </w:rPr>
        <w:t>自变量应该是溶质不同</w:t>
      </w:r>
      <w:r w:rsidRPr="003238D2">
        <w:rPr>
          <w:rFonts w:ascii="Times New Roman" w:eastAsia="宋体" w:hAnsi="宋体"/>
          <w:sz w:val="24"/>
        </w:rPr>
        <w:t>,D</w:t>
      </w:r>
      <w:r w:rsidRPr="003238D2">
        <w:rPr>
          <w:rFonts w:ascii="Times New Roman" w:eastAsia="仿宋" w:hAnsi="仿宋"/>
          <w:sz w:val="24"/>
        </w:rPr>
        <w:t>项正确。</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细胞膜上的质子泵能使膜内外</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存在浓度差</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由曲线可知</w:t>
      </w:r>
      <w:r w:rsidRPr="003238D2">
        <w:rPr>
          <w:rFonts w:ascii="Times New Roman" w:eastAsia="宋体" w:hAnsi="宋体"/>
          <w:sz w:val="24"/>
        </w:rPr>
        <w:t>,pH</w:t>
      </w:r>
      <w:r w:rsidRPr="003238D2">
        <w:rPr>
          <w:rFonts w:ascii="Times New Roman" w:eastAsia="仿宋" w:hAnsi="仿宋"/>
          <w:sz w:val="24"/>
        </w:rPr>
        <w:t>在</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左右细菌</w:t>
      </w:r>
      <w:r w:rsidRPr="003238D2">
        <w:rPr>
          <w:rFonts w:ascii="Times New Roman" w:eastAsia="宋体" w:hAnsi="宋体"/>
          <w:sz w:val="24"/>
        </w:rPr>
        <w:t>Z</w:t>
      </w:r>
      <w:r w:rsidRPr="003238D2">
        <w:rPr>
          <w:rFonts w:ascii="Times New Roman" w:eastAsia="仿宋" w:hAnsi="仿宋"/>
          <w:sz w:val="24"/>
        </w:rPr>
        <w:t>增长速率较快</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细菌</w:t>
      </w:r>
      <w:r w:rsidRPr="003238D2">
        <w:rPr>
          <w:rFonts w:ascii="Times New Roman" w:eastAsia="宋体" w:hAnsi="宋体"/>
          <w:sz w:val="24"/>
        </w:rPr>
        <w:t>Z</w:t>
      </w:r>
      <w:r w:rsidRPr="003238D2">
        <w:rPr>
          <w:rFonts w:ascii="Times New Roman" w:eastAsia="仿宋" w:hAnsi="仿宋"/>
          <w:sz w:val="24"/>
        </w:rPr>
        <w:t>和细菌</w:t>
      </w:r>
      <w:r w:rsidRPr="003238D2">
        <w:rPr>
          <w:rFonts w:ascii="Times New Roman" w:eastAsia="宋体" w:hAnsi="宋体"/>
          <w:sz w:val="24"/>
        </w:rPr>
        <w:t>T</w:t>
      </w:r>
      <w:r w:rsidRPr="003238D2">
        <w:rPr>
          <w:rFonts w:ascii="Times New Roman" w:eastAsia="仿宋" w:hAnsi="仿宋"/>
          <w:sz w:val="24"/>
        </w:rPr>
        <w:t>培养液的</w:t>
      </w:r>
      <w:r w:rsidRPr="003238D2">
        <w:rPr>
          <w:rFonts w:ascii="Times New Roman" w:eastAsia="宋体" w:hAnsi="宋体"/>
          <w:sz w:val="24"/>
        </w:rPr>
        <w:t>pH</w:t>
      </w:r>
      <w:r w:rsidRPr="003238D2">
        <w:rPr>
          <w:rFonts w:ascii="Times New Roman" w:eastAsia="仿宋" w:hAnsi="仿宋"/>
          <w:sz w:val="24"/>
        </w:rPr>
        <w:t>相比</w:t>
      </w:r>
      <w:r w:rsidRPr="003238D2">
        <w:rPr>
          <w:rFonts w:ascii="Times New Roman" w:eastAsia="宋体" w:hAnsi="宋体"/>
          <w:sz w:val="24"/>
        </w:rPr>
        <w:t>,</w:t>
      </w:r>
      <w:r w:rsidRPr="003238D2">
        <w:rPr>
          <w:rFonts w:ascii="Times New Roman" w:eastAsia="仿宋" w:hAnsi="仿宋"/>
          <w:sz w:val="24"/>
        </w:rPr>
        <w:t>细菌</w:t>
      </w:r>
      <w:r w:rsidRPr="003238D2">
        <w:rPr>
          <w:rFonts w:ascii="Times New Roman" w:eastAsia="宋体" w:hAnsi="宋体"/>
          <w:sz w:val="24"/>
        </w:rPr>
        <w:t>Z</w:t>
      </w:r>
      <w:r w:rsidRPr="003238D2">
        <w:rPr>
          <w:rFonts w:ascii="Times New Roman" w:eastAsia="仿宋" w:hAnsi="仿宋"/>
          <w:sz w:val="24"/>
        </w:rPr>
        <w:t>培养液的</w:t>
      </w:r>
      <w:r w:rsidRPr="003238D2">
        <w:rPr>
          <w:rFonts w:ascii="Times New Roman" w:eastAsia="宋体" w:hAnsi="宋体"/>
          <w:sz w:val="24"/>
        </w:rPr>
        <w:t>pH</w:t>
      </w:r>
      <w:r w:rsidRPr="003238D2">
        <w:rPr>
          <w:rFonts w:ascii="Times New Roman" w:eastAsia="仿宋" w:hAnsi="仿宋"/>
          <w:sz w:val="24"/>
        </w:rPr>
        <w:t>下降较快</w:t>
      </w:r>
      <w:r w:rsidRPr="003238D2">
        <w:rPr>
          <w:rFonts w:ascii="Times New Roman" w:eastAsia="宋体" w:hAnsi="宋体"/>
          <w:sz w:val="24"/>
        </w:rPr>
        <w:t>,</w:t>
      </w:r>
      <w:r w:rsidRPr="003238D2">
        <w:rPr>
          <w:rFonts w:ascii="Times New Roman" w:eastAsia="仿宋" w:hAnsi="仿宋"/>
          <w:sz w:val="24"/>
        </w:rPr>
        <w:t>说明细菌</w:t>
      </w:r>
      <w:r w:rsidRPr="003238D2">
        <w:rPr>
          <w:rFonts w:ascii="Times New Roman" w:eastAsia="宋体" w:hAnsi="宋体"/>
          <w:sz w:val="24"/>
        </w:rPr>
        <w:t>Z</w:t>
      </w:r>
      <w:r w:rsidRPr="003238D2">
        <w:rPr>
          <w:rFonts w:ascii="Times New Roman" w:eastAsia="仿宋" w:hAnsi="仿宋"/>
          <w:sz w:val="24"/>
        </w:rPr>
        <w:t>从细胞内排出的</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较多</w:t>
      </w:r>
      <w:r w:rsidRPr="003238D2">
        <w:rPr>
          <w:rFonts w:ascii="Times New Roman" w:eastAsia="宋体" w:hAnsi="宋体"/>
          <w:sz w:val="24"/>
        </w:rPr>
        <w:t>,</w:t>
      </w:r>
      <w:r w:rsidRPr="003238D2">
        <w:rPr>
          <w:rFonts w:ascii="Times New Roman" w:eastAsia="仿宋" w:hAnsi="仿宋"/>
          <w:sz w:val="24"/>
        </w:rPr>
        <w:t>细菌</w:t>
      </w:r>
      <w:r w:rsidRPr="003238D2">
        <w:rPr>
          <w:rFonts w:ascii="Times New Roman" w:eastAsia="宋体" w:hAnsi="宋体"/>
          <w:sz w:val="24"/>
        </w:rPr>
        <w:t>Z</w:t>
      </w:r>
      <w:r w:rsidRPr="003238D2">
        <w:rPr>
          <w:rFonts w:ascii="Times New Roman" w:eastAsia="仿宋" w:hAnsi="仿宋"/>
          <w:sz w:val="24"/>
        </w:rPr>
        <w:t>可能是</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转运功能升高的细菌</w:t>
      </w:r>
      <w:r w:rsidRPr="003238D2">
        <w:rPr>
          <w:rFonts w:ascii="Times New Roman" w:eastAsia="宋体" w:hAnsi="宋体"/>
          <w:sz w:val="24"/>
        </w:rPr>
        <w:t>T</w:t>
      </w:r>
      <w:r w:rsidRPr="003238D2">
        <w:rPr>
          <w:rFonts w:ascii="Times New Roman" w:eastAsia="仿宋" w:hAnsi="仿宋"/>
          <w:sz w:val="24"/>
        </w:rPr>
        <w:t>的突变体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细菌是原核生物</w:t>
      </w:r>
      <w:r w:rsidRPr="003238D2">
        <w:rPr>
          <w:rFonts w:ascii="Times New Roman" w:eastAsia="宋体" w:hAnsi="宋体"/>
          <w:sz w:val="24"/>
        </w:rPr>
        <w:t>,</w:t>
      </w:r>
      <w:r w:rsidRPr="003238D2">
        <w:rPr>
          <w:rFonts w:ascii="Times New Roman" w:eastAsia="仿宋" w:hAnsi="仿宋"/>
          <w:sz w:val="24"/>
        </w:rPr>
        <w:t>无线粒体</w:t>
      </w:r>
      <w:r w:rsidRPr="003238D2">
        <w:rPr>
          <w:rFonts w:ascii="Times New Roman" w:eastAsia="宋体" w:hAnsi="宋体"/>
          <w:sz w:val="24"/>
        </w:rPr>
        <w:t>,D</w:t>
      </w:r>
      <w:r w:rsidRPr="003238D2">
        <w:rPr>
          <w:rFonts w:ascii="Times New Roman" w:eastAsia="仿宋" w:hAnsi="仿宋"/>
          <w:sz w:val="24"/>
        </w:rPr>
        <w:t>项错误。</w:t>
      </w:r>
    </w:p>
    <w:p w:rsidR="00F348F1" w:rsidRPr="003238D2" w:rsidRDefault="00F348F1" w:rsidP="00F348F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蒸馏水</w:t>
      </w:r>
      <w:r w:rsidRPr="003238D2">
        <w:rPr>
          <w:rFonts w:ascii="Times New Roman" w:eastAsia="宋体" w:hAnsi="宋体"/>
          <w:sz w:val="24"/>
        </w:rPr>
        <w:t>(</w:t>
      </w:r>
      <w:r w:rsidRPr="003238D2">
        <w:rPr>
          <w:rFonts w:ascii="Times New Roman" w:eastAsia="宋体" w:hAnsi="宋体"/>
          <w:sz w:val="24"/>
        </w:rPr>
        <w:t>或低渗溶液</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E</w:t>
      </w:r>
      <w:r w:rsidRPr="003238D2">
        <w:rPr>
          <w:rFonts w:ascii="Times New Roman" w:eastAsia="宋体" w:hAnsi="宋体"/>
          <w:sz w:val="24"/>
        </w:rPr>
        <w:t>、</w:t>
      </w:r>
      <w:r w:rsidRPr="003238D2">
        <w:rPr>
          <w:rFonts w:ascii="Times New Roman" w:eastAsia="宋体" w:hAnsi="宋体"/>
          <w:sz w:val="24"/>
        </w:rPr>
        <w:t>F</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磷脂双分子层　信息交流　无氧　主动运输　</w:t>
      </w:r>
      <w:r w:rsidRPr="003238D2">
        <w:rPr>
          <w:rFonts w:ascii="Times New Roman" w:eastAsia="宋体" w:hAnsi="宋体"/>
          <w:sz w:val="24"/>
        </w:rPr>
        <w:t>(3)</w:t>
      </w:r>
      <w:r w:rsidRPr="003238D2">
        <w:rPr>
          <w:rFonts w:ascii="Times New Roman" w:eastAsia="宋体" w:hAnsi="宋体"/>
          <w:sz w:val="24"/>
        </w:rPr>
        <w:t>内质网　流动</w:t>
      </w:r>
    </w:p>
    <w:p w:rsidR="00677986" w:rsidRPr="00F348F1" w:rsidRDefault="00F348F1" w:rsidP="00F348F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在制备细胞膜时</w:t>
      </w:r>
      <w:r w:rsidRPr="003238D2">
        <w:rPr>
          <w:rFonts w:ascii="Times New Roman" w:eastAsia="宋体" w:hAnsi="宋体"/>
          <w:sz w:val="24"/>
        </w:rPr>
        <w:t>,</w:t>
      </w:r>
      <w:r w:rsidRPr="003238D2">
        <w:rPr>
          <w:rFonts w:ascii="Times New Roman" w:eastAsia="仿宋" w:hAnsi="仿宋"/>
          <w:sz w:val="24"/>
        </w:rPr>
        <w:t>将红细胞置于蒸馏水中</w:t>
      </w:r>
      <w:r w:rsidRPr="003238D2">
        <w:rPr>
          <w:rFonts w:ascii="Times New Roman" w:eastAsia="宋体" w:hAnsi="宋体"/>
          <w:sz w:val="24"/>
        </w:rPr>
        <w:t>,</w:t>
      </w:r>
      <w:r w:rsidRPr="003238D2">
        <w:rPr>
          <w:rFonts w:ascii="Times New Roman" w:eastAsia="仿宋" w:hAnsi="仿宋"/>
          <w:sz w:val="24"/>
        </w:rPr>
        <w:t>使细胞膜破裂释放出内容物。由表中结果推测</w:t>
      </w:r>
      <w:r w:rsidRPr="003238D2">
        <w:rPr>
          <w:rFonts w:ascii="Times New Roman" w:eastAsia="宋体" w:hAnsi="宋体"/>
          <w:sz w:val="24"/>
        </w:rPr>
        <w:t>,</w:t>
      </w:r>
      <w:r w:rsidRPr="003238D2">
        <w:rPr>
          <w:rFonts w:ascii="Times New Roman" w:eastAsia="仿宋" w:hAnsi="仿宋"/>
          <w:sz w:val="24"/>
        </w:rPr>
        <w:t>对维持红细胞影的形状起重要作用的蛋白质是</w:t>
      </w:r>
      <w:r w:rsidRPr="003238D2">
        <w:rPr>
          <w:rFonts w:ascii="Times New Roman" w:eastAsia="宋体" w:hAnsi="宋体"/>
          <w:sz w:val="24"/>
        </w:rPr>
        <w:t>E</w:t>
      </w:r>
      <w:r w:rsidRPr="003238D2">
        <w:rPr>
          <w:rFonts w:ascii="Times New Roman" w:eastAsia="仿宋" w:hAnsi="仿宋"/>
          <w:sz w:val="24"/>
        </w:rPr>
        <w:t>和</w:t>
      </w:r>
      <w:r w:rsidRPr="003238D2">
        <w:rPr>
          <w:rFonts w:ascii="Times New Roman" w:eastAsia="宋体" w:hAnsi="宋体"/>
          <w:sz w:val="24"/>
        </w:rPr>
        <w:t>F</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构成红细胞膜的基本支架是磷脂双分子层。膜上有多种蛋白质</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B</w:t>
      </w:r>
      <w:r w:rsidRPr="003238D2">
        <w:rPr>
          <w:rFonts w:ascii="Times New Roman" w:eastAsia="仿宋" w:hAnsi="仿宋"/>
          <w:sz w:val="24"/>
        </w:rPr>
        <w:t>蛋白与多糖结合</w:t>
      </w:r>
      <w:r w:rsidRPr="003238D2">
        <w:rPr>
          <w:rFonts w:ascii="Times New Roman" w:eastAsia="宋体" w:hAnsi="宋体"/>
          <w:sz w:val="24"/>
        </w:rPr>
        <w:t>,</w:t>
      </w:r>
      <w:r w:rsidRPr="003238D2">
        <w:rPr>
          <w:rFonts w:ascii="Times New Roman" w:eastAsia="仿宋" w:hAnsi="仿宋"/>
          <w:sz w:val="24"/>
        </w:rPr>
        <w:t>形成糖蛋白</w:t>
      </w:r>
      <w:r w:rsidRPr="003238D2">
        <w:rPr>
          <w:rFonts w:ascii="Times New Roman" w:eastAsia="宋体" w:hAnsi="宋体"/>
          <w:sz w:val="24"/>
        </w:rPr>
        <w:t>,</w:t>
      </w:r>
      <w:r w:rsidRPr="003238D2">
        <w:rPr>
          <w:rFonts w:ascii="Times New Roman" w:eastAsia="仿宋" w:hAnsi="仿宋"/>
          <w:sz w:val="24"/>
        </w:rPr>
        <w:t>其主要与细胞膜的信息交流功能有关。</w:t>
      </w:r>
      <w:r w:rsidRPr="003238D2">
        <w:rPr>
          <w:rFonts w:ascii="Times New Roman" w:eastAsia="宋体" w:hAnsi="宋体"/>
          <w:sz w:val="24"/>
        </w:rPr>
        <w:t>A</w:t>
      </w:r>
      <w:r w:rsidRPr="003238D2">
        <w:rPr>
          <w:rFonts w:ascii="Times New Roman" w:eastAsia="仿宋" w:hAnsi="仿宋"/>
          <w:sz w:val="24"/>
        </w:rPr>
        <w:t>蛋白和</w:t>
      </w:r>
      <w:r w:rsidRPr="003238D2">
        <w:rPr>
          <w:rFonts w:ascii="Times New Roman" w:eastAsia="宋体" w:hAnsi="宋体"/>
          <w:sz w:val="24"/>
        </w:rPr>
        <w:t>G</w:t>
      </w:r>
      <w:r w:rsidRPr="003238D2">
        <w:rPr>
          <w:rFonts w:ascii="Times New Roman" w:eastAsia="仿宋" w:hAnsi="仿宋"/>
          <w:sz w:val="24"/>
        </w:rPr>
        <w:t>蛋白均与跨膜运输有关</w:t>
      </w:r>
      <w:r w:rsidRPr="003238D2">
        <w:rPr>
          <w:rFonts w:ascii="Times New Roman" w:eastAsia="宋体" w:hAnsi="宋体"/>
          <w:sz w:val="24"/>
        </w:rPr>
        <w:t>,</w:t>
      </w:r>
      <w:r w:rsidRPr="003238D2">
        <w:rPr>
          <w:rFonts w:ascii="Times New Roman" w:eastAsia="仿宋" w:hAnsi="仿宋"/>
          <w:sz w:val="24"/>
        </w:rPr>
        <w:t>由于哺乳动物成熟的红细胞无线粒体及各种细胞器</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G</w:t>
      </w:r>
      <w:r w:rsidRPr="003238D2">
        <w:rPr>
          <w:rFonts w:ascii="Times New Roman" w:eastAsia="仿宋" w:hAnsi="仿宋"/>
          <w:sz w:val="24"/>
        </w:rPr>
        <w:t>蛋白主要功能是利用成熟红细胞无氧呼吸产生的</w:t>
      </w:r>
      <w:r w:rsidRPr="003238D2">
        <w:rPr>
          <w:rFonts w:ascii="Times New Roman" w:eastAsia="宋体" w:hAnsi="宋体"/>
          <w:sz w:val="24"/>
        </w:rPr>
        <w:t>ATP</w:t>
      </w:r>
      <w:r w:rsidRPr="003238D2">
        <w:rPr>
          <w:rFonts w:ascii="Times New Roman" w:eastAsia="仿宋" w:hAnsi="仿宋"/>
          <w:sz w:val="24"/>
        </w:rPr>
        <w:t>供能</w:t>
      </w:r>
      <w:r w:rsidRPr="003238D2">
        <w:rPr>
          <w:rFonts w:ascii="Times New Roman" w:eastAsia="宋体" w:hAnsi="宋体"/>
          <w:sz w:val="24"/>
        </w:rPr>
        <w:t>,</w:t>
      </w:r>
      <w:r w:rsidRPr="003238D2">
        <w:rPr>
          <w:rFonts w:ascii="Times New Roman" w:eastAsia="仿宋" w:hAnsi="仿宋"/>
          <w:sz w:val="24"/>
        </w:rPr>
        <w:t>细胞内是低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高</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细胞外是高</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低</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的环境</w:t>
      </w:r>
      <w:r w:rsidRPr="003238D2">
        <w:rPr>
          <w:rFonts w:ascii="Times New Roman" w:eastAsia="宋体" w:hAnsi="宋体"/>
          <w:sz w:val="24"/>
        </w:rPr>
        <w:t>,</w:t>
      </w:r>
      <w:r w:rsidRPr="003238D2">
        <w:rPr>
          <w:rFonts w:ascii="Times New Roman" w:eastAsia="仿宋" w:hAnsi="仿宋"/>
          <w:sz w:val="24"/>
        </w:rPr>
        <w:t>红细胞通过主动运输方式排出</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吸收</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从而维持红细胞内高</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的离子浓度梯度。</w:t>
      </w:r>
      <w:r w:rsidRPr="003238D2">
        <w:rPr>
          <w:rFonts w:ascii="Times New Roman" w:eastAsia="宋体" w:hAnsi="宋体"/>
          <w:sz w:val="24"/>
        </w:rPr>
        <w:t>(3)</w:t>
      </w:r>
      <w:r w:rsidRPr="003238D2">
        <w:rPr>
          <w:rFonts w:ascii="Times New Roman" w:eastAsia="仿宋" w:hAnsi="仿宋"/>
          <w:sz w:val="24"/>
        </w:rPr>
        <w:t>研究发现</w:t>
      </w:r>
      <w:r w:rsidRPr="003238D2">
        <w:rPr>
          <w:rFonts w:ascii="Times New Roman" w:eastAsia="宋体" w:hAnsi="宋体"/>
          <w:sz w:val="24"/>
        </w:rPr>
        <w:t>,</w:t>
      </w:r>
      <w:r w:rsidRPr="003238D2">
        <w:rPr>
          <w:rFonts w:ascii="Times New Roman" w:eastAsia="仿宋" w:hAnsi="仿宋"/>
          <w:sz w:val="24"/>
        </w:rPr>
        <w:t>红细胞膜上胆固醇含量与动脉粥样硬化</w:t>
      </w:r>
      <w:r w:rsidRPr="003238D2">
        <w:rPr>
          <w:rFonts w:ascii="Times New Roman" w:eastAsia="宋体" w:hAnsi="宋体"/>
          <w:sz w:val="24"/>
        </w:rPr>
        <w:t>(As)</w:t>
      </w:r>
      <w:r w:rsidRPr="003238D2">
        <w:rPr>
          <w:rFonts w:ascii="Times New Roman" w:eastAsia="仿宋" w:hAnsi="仿宋"/>
          <w:sz w:val="24"/>
        </w:rPr>
        <w:t>斑块的形成密切相关。成熟红细胞不具有合成脂质的内质网</w:t>
      </w:r>
      <w:r w:rsidRPr="003238D2">
        <w:rPr>
          <w:rFonts w:ascii="Times New Roman" w:eastAsia="宋体" w:hAnsi="宋体"/>
          <w:sz w:val="24"/>
        </w:rPr>
        <w:t>,</w:t>
      </w:r>
      <w:r w:rsidRPr="003238D2">
        <w:rPr>
          <w:rFonts w:ascii="Times New Roman" w:eastAsia="仿宋" w:hAnsi="仿宋"/>
          <w:sz w:val="24"/>
        </w:rPr>
        <w:t>其细胞膜上的脂类物质可来自血浆。当血浆中胆固醇浓度升高时</w:t>
      </w:r>
      <w:r w:rsidRPr="003238D2">
        <w:rPr>
          <w:rFonts w:ascii="Times New Roman" w:eastAsia="宋体" w:hAnsi="宋体"/>
          <w:sz w:val="24"/>
        </w:rPr>
        <w:t>,</w:t>
      </w:r>
      <w:r w:rsidRPr="003238D2">
        <w:rPr>
          <w:rFonts w:ascii="Times New Roman" w:eastAsia="仿宋" w:hAnsi="仿宋"/>
          <w:sz w:val="24"/>
        </w:rPr>
        <w:t>会导致更多的胆固醇插入到红细胞膜上</w:t>
      </w:r>
      <w:r w:rsidRPr="003238D2">
        <w:rPr>
          <w:rFonts w:ascii="Times New Roman" w:eastAsia="宋体" w:hAnsi="宋体"/>
          <w:sz w:val="24"/>
        </w:rPr>
        <w:t>,</w:t>
      </w:r>
      <w:r w:rsidRPr="003238D2">
        <w:rPr>
          <w:rFonts w:ascii="Times New Roman" w:eastAsia="仿宋" w:hAnsi="仿宋"/>
          <w:sz w:val="24"/>
        </w:rPr>
        <w:t>细胞膜流动性降低</w:t>
      </w:r>
      <w:r w:rsidRPr="003238D2">
        <w:rPr>
          <w:rFonts w:ascii="Times New Roman" w:eastAsia="宋体" w:hAnsi="宋体"/>
          <w:sz w:val="24"/>
        </w:rPr>
        <w:t>,</w:t>
      </w:r>
      <w:r w:rsidRPr="003238D2">
        <w:rPr>
          <w:rFonts w:ascii="Times New Roman" w:eastAsia="仿宋" w:hAnsi="仿宋"/>
          <w:sz w:val="24"/>
        </w:rPr>
        <w:t>变得刚硬易破</w:t>
      </w:r>
      <w:r w:rsidRPr="003238D2">
        <w:rPr>
          <w:rFonts w:ascii="Times New Roman" w:eastAsia="宋体" w:hAnsi="宋体"/>
          <w:sz w:val="24"/>
        </w:rPr>
        <w:t>,</w:t>
      </w:r>
      <w:r w:rsidRPr="003238D2">
        <w:rPr>
          <w:rFonts w:ascii="Times New Roman" w:eastAsia="仿宋" w:hAnsi="仿宋"/>
          <w:sz w:val="24"/>
        </w:rPr>
        <w:t>红细胞破裂导致胆固醇沉积</w:t>
      </w:r>
      <w:r w:rsidRPr="003238D2">
        <w:rPr>
          <w:rFonts w:ascii="Times New Roman" w:eastAsia="宋体" w:hAnsi="宋体"/>
          <w:sz w:val="24"/>
        </w:rPr>
        <w:t>,</w:t>
      </w:r>
      <w:r w:rsidRPr="003238D2">
        <w:rPr>
          <w:rFonts w:ascii="Times New Roman" w:eastAsia="仿宋" w:hAnsi="仿宋"/>
          <w:sz w:val="24"/>
        </w:rPr>
        <w:t>加速了</w:t>
      </w:r>
      <w:r w:rsidRPr="003238D2">
        <w:rPr>
          <w:rFonts w:ascii="Times New Roman" w:eastAsia="宋体" w:hAnsi="宋体"/>
          <w:sz w:val="24"/>
        </w:rPr>
        <w:t>As</w:t>
      </w:r>
      <w:r w:rsidRPr="003238D2">
        <w:rPr>
          <w:rFonts w:ascii="Times New Roman" w:eastAsia="仿宋" w:hAnsi="仿宋"/>
          <w:sz w:val="24"/>
        </w:rPr>
        <w:t>斑块的生长。</w:t>
      </w:r>
    </w:p>
    <w:sectPr w:rsidR="00677986" w:rsidRPr="00F348F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79D" w:rsidRDefault="00AB179D">
      <w:r>
        <w:separator/>
      </w:r>
    </w:p>
  </w:endnote>
  <w:endnote w:type="continuationSeparator" w:id="1">
    <w:p w:rsidR="00AB179D" w:rsidRDefault="00AB17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79D" w:rsidRDefault="00AB179D">
      <w:r>
        <w:separator/>
      </w:r>
    </w:p>
  </w:footnote>
  <w:footnote w:type="continuationSeparator" w:id="1">
    <w:p w:rsidR="00AB179D" w:rsidRDefault="00AB1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E769B"/>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4FBD"/>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179D"/>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48F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026F-D24F-48A8-B571-7F8F2076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2021-02-22T03:14:00Z</dcterms:created>
  <dcterms:modified xsi:type="dcterms:W3CDTF">2022-04-26T06:42:00Z</dcterms:modified>
</cp:coreProperties>
</file>